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6E93" w14:textId="3E1F42F5"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4021"/>
      </w:tblGrid>
      <w:tr w:rsidR="00647E3C" w14:paraId="7B3C6E97" w14:textId="77777777" w:rsidTr="005C4DCF">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600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9F11FFB" w14:textId="77777777" w:rsidR="003716FA" w:rsidRDefault="003716FA" w:rsidP="00371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sidRPr="009E74EC">
              <w:rPr>
                <w:rFonts w:ascii="Arial" w:hAnsi="Arial"/>
                <w:sz w:val="20"/>
              </w:rPr>
              <w:t>MODIFY THE DEPARTMENT OF HEALTH AND HUMAN SERV</w:t>
            </w:r>
            <w:r>
              <w:rPr>
                <w:rFonts w:ascii="Arial" w:hAnsi="Arial"/>
                <w:sz w:val="20"/>
              </w:rPr>
              <w:t xml:space="preserve">ICES 2019 BUDGET TO INCREASE EXPENDITURES USING  </w:t>
            </w:r>
            <w:r w:rsidRPr="009E74EC">
              <w:rPr>
                <w:rFonts w:ascii="Arial" w:hAnsi="Arial"/>
                <w:sz w:val="20"/>
              </w:rPr>
              <w:t xml:space="preserve">ADDITIONAL </w:t>
            </w:r>
            <w:r>
              <w:rPr>
                <w:rFonts w:ascii="Arial" w:hAnsi="Arial"/>
                <w:sz w:val="20"/>
              </w:rPr>
              <w:t xml:space="preserve"> GENERAL FUND BALANCE RELATED TO UNANTICIPATED 2018 STATE REVENUE ALLOCATIONS </w:t>
            </w:r>
          </w:p>
          <w:p w14:paraId="7B3C6E96" w14:textId="0AF87D71" w:rsidR="00647E3C" w:rsidRPr="001F4F12" w:rsidRDefault="00647E3C" w:rsidP="006E6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tc>
      </w:tr>
      <w:tr w:rsidR="00647E3C" w14:paraId="7B3C6E9A" w14:textId="77777777" w:rsidTr="005C4DCF">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647E3C" w:rsidRDefault="00647E3C">
            <w:pPr>
              <w:spacing w:before="84" w:after="42"/>
              <w:rPr>
                <w:rFonts w:ascii="Arial" w:hAnsi="Arial"/>
              </w:rPr>
            </w:pPr>
            <w:r>
              <w:rPr>
                <w:rFonts w:ascii="Arial" w:hAnsi="Arial"/>
              </w:rPr>
              <w:t>Submitting Department:</w:t>
            </w:r>
          </w:p>
        </w:tc>
        <w:tc>
          <w:tcPr>
            <w:tcW w:w="600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3CF5FA61" w:rsidR="00647E3C" w:rsidRDefault="006C75DE">
            <w:pPr>
              <w:spacing w:before="84" w:after="42"/>
              <w:rPr>
                <w:rFonts w:ascii="Arial" w:hAnsi="Arial"/>
              </w:rPr>
            </w:pPr>
            <w:r>
              <w:rPr>
                <w:rFonts w:ascii="Arial" w:hAnsi="Arial"/>
              </w:rPr>
              <w:t>Department of Health and Human Services</w:t>
            </w:r>
          </w:p>
        </w:tc>
      </w:tr>
      <w:tr w:rsidR="00647E3C" w14:paraId="7B3C6E9E" w14:textId="77777777" w:rsidTr="005C4DCF">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647E3C" w:rsidRDefault="00647E3C">
            <w:pPr>
              <w:spacing w:before="84"/>
              <w:rPr>
                <w:rFonts w:ascii="Arial" w:hAnsi="Arial"/>
              </w:rPr>
            </w:pPr>
            <w:r>
              <w:rPr>
                <w:rFonts w:ascii="Arial" w:hAnsi="Arial"/>
              </w:rPr>
              <w:t>Department Contact(s):</w:t>
            </w:r>
          </w:p>
          <w:p w14:paraId="7B3C6E9C" w14:textId="77777777" w:rsidR="00647E3C" w:rsidRDefault="00647E3C" w:rsidP="005C27C1">
            <w:pPr>
              <w:spacing w:after="42"/>
              <w:rPr>
                <w:rFonts w:ascii="Arial" w:hAnsi="Arial"/>
              </w:rPr>
            </w:pPr>
            <w:r>
              <w:rPr>
                <w:rFonts w:ascii="Arial" w:hAnsi="Arial"/>
                <w:sz w:val="18"/>
              </w:rPr>
              <w:t>(</w:t>
            </w:r>
            <w:r w:rsidR="005C27C1">
              <w:rPr>
                <w:rFonts w:ascii="Arial" w:hAnsi="Arial"/>
                <w:sz w:val="18"/>
              </w:rPr>
              <w:t>I</w:t>
            </w:r>
            <w:r>
              <w:rPr>
                <w:rFonts w:ascii="Arial" w:hAnsi="Arial"/>
                <w:sz w:val="18"/>
              </w:rPr>
              <w:t>nclude dept. manager or staff who has worked on this ordinance in addition to the dept. head)</w:t>
            </w:r>
          </w:p>
        </w:tc>
        <w:tc>
          <w:tcPr>
            <w:tcW w:w="600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D" w14:textId="5F395819" w:rsidR="0047524F" w:rsidRDefault="006C75DE" w:rsidP="00FD5FAC">
            <w:pPr>
              <w:spacing w:before="84" w:after="42"/>
              <w:rPr>
                <w:rFonts w:ascii="Arial" w:hAnsi="Arial"/>
              </w:rPr>
            </w:pPr>
            <w:r>
              <w:rPr>
                <w:rFonts w:ascii="Arial" w:hAnsi="Arial"/>
              </w:rPr>
              <w:t>Lisa Davis</w:t>
            </w:r>
          </w:p>
        </w:tc>
      </w:tr>
      <w:tr w:rsidR="006C75DE" w14:paraId="7B3C6EA1" w14:textId="77777777" w:rsidTr="005C4DCF">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6C75DE" w:rsidRDefault="006C75DE" w:rsidP="006C75DE">
            <w:pPr>
              <w:spacing w:before="84"/>
              <w:rPr>
                <w:rFonts w:ascii="Arial" w:hAnsi="Arial"/>
              </w:rPr>
            </w:pPr>
            <w:r>
              <w:rPr>
                <w:rFonts w:ascii="Arial" w:hAnsi="Arial"/>
              </w:rPr>
              <w:t>Who will appear at committee meetings?</w:t>
            </w:r>
          </w:p>
        </w:tc>
        <w:tc>
          <w:tcPr>
            <w:tcW w:w="600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A0" w14:textId="7220F242" w:rsidR="006C75DE" w:rsidRDefault="006C75DE" w:rsidP="00AE0169">
            <w:pPr>
              <w:spacing w:before="84" w:after="42"/>
              <w:rPr>
                <w:rFonts w:ascii="Arial" w:hAnsi="Arial"/>
              </w:rPr>
            </w:pPr>
            <w:r>
              <w:rPr>
                <w:rFonts w:ascii="Arial" w:hAnsi="Arial"/>
              </w:rPr>
              <w:t>Lisa Davis</w:t>
            </w:r>
            <w:r w:rsidR="00AE0169">
              <w:rPr>
                <w:rFonts w:ascii="Arial" w:hAnsi="Arial"/>
              </w:rPr>
              <w:t>, Randy Setzer</w:t>
            </w:r>
          </w:p>
        </w:tc>
      </w:tr>
      <w:tr w:rsidR="006C75DE" w14:paraId="7B3C6EA7" w14:textId="77777777" w:rsidTr="005C4DCF">
        <w:trPr>
          <w:cantSplit/>
          <w:trHeight w:val="978"/>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6C75DE" w:rsidRDefault="006C75DE" w:rsidP="006C75DE">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42892BD2" w:rsidR="006C75DE" w:rsidRDefault="00AE0169" w:rsidP="006C75DE">
            <w:pPr>
              <w:spacing w:before="84" w:after="42"/>
              <w:rPr>
                <w:rFonts w:ascii="Arial" w:hAnsi="Arial"/>
              </w:rPr>
            </w:pPr>
            <w:r>
              <w:rPr>
                <w:rFonts w:ascii="Arial" w:hAnsi="Arial"/>
              </w:rPr>
              <w:t>03/26</w:t>
            </w:r>
            <w:r w:rsidR="006C75DE">
              <w:rPr>
                <w:rFonts w:ascii="Arial" w:hAnsi="Arial"/>
              </w:rPr>
              <w:t>/2019</w:t>
            </w:r>
          </w:p>
        </w:tc>
        <w:tc>
          <w:tcPr>
            <w:tcW w:w="4021" w:type="dxa"/>
            <w:tcBorders>
              <w:top w:val="single" w:sz="5" w:space="0" w:color="000000"/>
              <w:left w:val="single" w:sz="5" w:space="0" w:color="000000"/>
              <w:bottom w:val="single" w:sz="5" w:space="0" w:color="000000"/>
              <w:right w:val="single" w:sz="5" w:space="0" w:color="000000"/>
            </w:tcBorders>
          </w:tcPr>
          <w:p w14:paraId="7B3C6EA4" w14:textId="77777777" w:rsidR="006C75DE" w:rsidRDefault="006C75DE" w:rsidP="006C75DE">
            <w:pPr>
              <w:spacing w:before="84" w:after="42"/>
              <w:rPr>
                <w:rFonts w:ascii="Arial" w:hAnsi="Arial"/>
                <w:sz w:val="18"/>
                <w:szCs w:val="18"/>
              </w:rPr>
            </w:pPr>
            <w:r w:rsidRPr="00BA349D">
              <w:rPr>
                <w:rFonts w:ascii="Arial" w:hAnsi="Arial"/>
                <w:sz w:val="18"/>
                <w:szCs w:val="18"/>
              </w:rPr>
              <w:t>Fiscal Note by DOA?</w:t>
            </w:r>
          </w:p>
          <w:p w14:paraId="7B3C6EA5" w14:textId="2527F2A7" w:rsidR="006C75DE" w:rsidRPr="00BA349D" w:rsidRDefault="006C75DE" w:rsidP="006C75DE">
            <w:pPr>
              <w:spacing w:before="84" w:after="42"/>
              <w:rPr>
                <w:rFonts w:ascii="Arial" w:hAnsi="Arial"/>
                <w:sz w:val="18"/>
                <w:szCs w:val="18"/>
              </w:rPr>
            </w:pPr>
          </w:p>
          <w:p w14:paraId="7B3C6EA6" w14:textId="70A7F8F2" w:rsidR="006C75DE" w:rsidRDefault="00E63079" w:rsidP="006C75DE">
            <w:pPr>
              <w:spacing w:before="84" w:after="42"/>
              <w:rPr>
                <w:rFonts w:ascii="Arial" w:hAnsi="Arial"/>
              </w:rPr>
            </w:pPr>
            <w:r>
              <w:rPr>
                <w:rFonts w:ascii="Arial" w:hAnsi="Arial"/>
              </w:rPr>
              <w:t xml:space="preserve">  Yes</w:t>
            </w:r>
          </w:p>
        </w:tc>
      </w:tr>
      <w:tr w:rsidR="006C75DE" w14:paraId="7B3C6EAB" w14:textId="77777777" w:rsidTr="005C4DCF">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6C75DE" w:rsidRDefault="006C75DE" w:rsidP="006C75DE">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3488C592" w:rsidR="006C75DE" w:rsidRDefault="006C75DE" w:rsidP="00AE0169">
            <w:pPr>
              <w:spacing w:before="84" w:after="42"/>
              <w:rPr>
                <w:rFonts w:ascii="Arial" w:hAnsi="Arial"/>
              </w:rPr>
            </w:pPr>
            <w:r w:rsidRPr="00BA349D">
              <w:rPr>
                <w:rFonts w:ascii="Arial" w:hAnsi="Arial"/>
                <w:sz w:val="18"/>
                <w:szCs w:val="18"/>
              </w:rPr>
              <w:t>Routing #</w:t>
            </w:r>
            <w:r>
              <w:rPr>
                <w:rFonts w:ascii="Arial" w:hAnsi="Arial"/>
                <w:sz w:val="18"/>
                <w:szCs w:val="18"/>
              </w:rPr>
              <w:t xml:space="preserve"> </w:t>
            </w:r>
            <w:r w:rsidR="00054583">
              <w:rPr>
                <w:rFonts w:ascii="Arial" w:hAnsi="Arial"/>
                <w:sz w:val="18"/>
                <w:szCs w:val="18"/>
              </w:rPr>
              <w:t>360-03-19</w:t>
            </w:r>
          </w:p>
        </w:tc>
        <w:tc>
          <w:tcPr>
            <w:tcW w:w="4021" w:type="dxa"/>
            <w:tcBorders>
              <w:top w:val="single" w:sz="5" w:space="0" w:color="000000"/>
              <w:left w:val="single" w:sz="5" w:space="0" w:color="000000"/>
              <w:bottom w:val="single" w:sz="5" w:space="0" w:color="000000"/>
              <w:right w:val="single" w:sz="5" w:space="0" w:color="000000"/>
            </w:tcBorders>
          </w:tcPr>
          <w:p w14:paraId="7B3C6EAA" w14:textId="77777777" w:rsidR="006C75DE" w:rsidRPr="00BA349D" w:rsidRDefault="006C75DE" w:rsidP="006C75DE">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58A39AA9"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6C75DE">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2"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3" w14:textId="17712FDF"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6C75DE">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5E5F88EE"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C75DE">
        <w:rPr>
          <w:rFonts w:ascii="Arial" w:hAnsi="Arial"/>
          <w:sz w:val="22"/>
          <w:u w:val="single"/>
        </w:rPr>
        <w:t>X</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1214E972"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6C75DE">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E"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B3C6EB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7B3C6EC5" w14:textId="12C250F0" w:rsidR="00D9484C" w:rsidRDefault="003C34CC" w:rsidP="005C4DCF">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hyperlink r:id="rId14" w:history="1">
        <w:r w:rsidR="00647E3C">
          <w:rPr>
            <w:rStyle w:val="WPHyperlink"/>
            <w:rFonts w:ascii="Arial" w:hAnsi="Arial"/>
            <w:sz w:val="22"/>
          </w:rPr>
          <w:t>Sec. 59.14(1m)</w:t>
        </w:r>
      </w:hyperlink>
      <w:r w:rsidR="005C27C1">
        <w:rPr>
          <w:rFonts w:ascii="Arial" w:hAnsi="Arial"/>
          <w:color w:val="0000FF"/>
          <w:sz w:val="22"/>
        </w:rPr>
        <w:t xml:space="preserve">, Wis. Stats. </w:t>
      </w:r>
      <w:r w:rsidR="00647E3C">
        <w:rPr>
          <w:rFonts w:ascii="Arial" w:hAnsi="Arial"/>
          <w:sz w:val="22"/>
        </w:rPr>
        <w:t xml:space="preserve"> Summary (for publication purposes):</w:t>
      </w:r>
      <w:r w:rsidR="005C27C1">
        <w:rPr>
          <w:rFonts w:ascii="Arial" w:hAnsi="Arial"/>
          <w:sz w:val="22"/>
        </w:rPr>
        <w:t xml:space="preserve"> </w:t>
      </w:r>
      <w:r w:rsidR="002619F8">
        <w:rPr>
          <w:rFonts w:asciiTheme="majorHAnsi" w:eastAsiaTheme="majorEastAsia" w:hAnsiTheme="majorHAnsi" w:cstheme="majorBidi"/>
        </w:rPr>
        <w:t>T</w:t>
      </w:r>
      <w:r w:rsidR="002619F8" w:rsidRPr="002619F8">
        <w:rPr>
          <w:szCs w:val="24"/>
        </w:rPr>
        <w:t xml:space="preserve">his ordinance is to </w:t>
      </w:r>
      <w:r w:rsidR="005C4DCF">
        <w:rPr>
          <w:szCs w:val="24"/>
        </w:rPr>
        <w:t xml:space="preserve">modify the 2019 HHS </w:t>
      </w:r>
      <w:r w:rsidR="0012496D">
        <w:rPr>
          <w:szCs w:val="24"/>
        </w:rPr>
        <w:t>D</w:t>
      </w:r>
      <w:r w:rsidR="005C4DCF">
        <w:rPr>
          <w:szCs w:val="24"/>
        </w:rPr>
        <w:t>epartment</w:t>
      </w:r>
      <w:r w:rsidR="0012496D">
        <w:rPr>
          <w:szCs w:val="24"/>
        </w:rPr>
        <w:t xml:space="preserve"> </w:t>
      </w:r>
      <w:r w:rsidR="005C4DCF">
        <w:rPr>
          <w:szCs w:val="24"/>
        </w:rPr>
        <w:t xml:space="preserve">budget </w:t>
      </w:r>
      <w:r w:rsidR="0012496D">
        <w:rPr>
          <w:szCs w:val="24"/>
        </w:rPr>
        <w:t xml:space="preserve">to </w:t>
      </w:r>
      <w:r w:rsidR="003716FA">
        <w:rPr>
          <w:szCs w:val="24"/>
        </w:rPr>
        <w:t xml:space="preserve">increase expenditures using additional general fund balance related to anticipated 2018 State revenue allocations.  </w:t>
      </w:r>
      <w:r w:rsidR="002619F8" w:rsidRPr="002619F8">
        <w:rPr>
          <w:szCs w:val="24"/>
        </w:rPr>
        <w:t xml:space="preserve">  </w:t>
      </w:r>
    </w:p>
    <w:p w14:paraId="7B3C6EC6" w14:textId="77777777" w:rsidR="00D9484C" w:rsidRDefault="00D9484C"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0DA55DF" w14:textId="46EE662F" w:rsidR="003C34CC" w:rsidRDefault="003C34CC"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ENROLLED ORDINANCE 173-107</w:t>
      </w:r>
    </w:p>
    <w:p w14:paraId="77FE876D" w14:textId="77777777" w:rsidR="003C34CC" w:rsidRDefault="003C34CC"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AE74E7C" w14:textId="4F653066" w:rsidR="00202FE7" w:rsidRPr="003716FA"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3716FA">
        <w:rPr>
          <w:szCs w:val="24"/>
        </w:rPr>
        <w:t xml:space="preserve">MODIFY THE DEPARTMENT OF HEALTH AND HUMAN SERVICES 2019 BUDGET TO </w:t>
      </w:r>
      <w:r w:rsidR="003716FA" w:rsidRPr="003716FA">
        <w:rPr>
          <w:szCs w:val="24"/>
        </w:rPr>
        <w:t>INCREASE EXPENDITURES USING</w:t>
      </w:r>
      <w:r w:rsidRPr="003716FA">
        <w:rPr>
          <w:szCs w:val="24"/>
        </w:rPr>
        <w:t xml:space="preserve"> ADDITIONAL GENERAL FUND </w:t>
      </w:r>
      <w:r w:rsidR="006E628C" w:rsidRPr="003716FA">
        <w:rPr>
          <w:szCs w:val="24"/>
        </w:rPr>
        <w:t>BALANCE</w:t>
      </w:r>
      <w:r w:rsidRPr="003716FA">
        <w:rPr>
          <w:szCs w:val="24"/>
        </w:rPr>
        <w:t xml:space="preserve"> RELATED TO </w:t>
      </w:r>
      <w:r w:rsidR="003716FA" w:rsidRPr="003716FA">
        <w:rPr>
          <w:szCs w:val="24"/>
        </w:rPr>
        <w:t xml:space="preserve">UNANTICIPATED </w:t>
      </w:r>
      <w:r w:rsidR="006E628C" w:rsidRPr="003716FA">
        <w:rPr>
          <w:szCs w:val="24"/>
        </w:rPr>
        <w:t xml:space="preserve">2018 STATE REVENUE ALLOCATIONS </w:t>
      </w:r>
    </w:p>
    <w:p w14:paraId="26BACFC1" w14:textId="77777777" w:rsidR="00202FE7" w:rsidRPr="001F4F12"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67C0D762"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C13B440"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Pr>
          <w:szCs w:val="24"/>
        </w:rPr>
        <w:t xml:space="preserve"> </w:t>
      </w:r>
      <w:r w:rsidRPr="009E74EC">
        <w:rPr>
          <w:szCs w:val="24"/>
        </w:rPr>
        <w:t>the Department of Health and Human Service</w:t>
      </w:r>
      <w:r>
        <w:rPr>
          <w:szCs w:val="24"/>
        </w:rPr>
        <w:t xml:space="preserve"> (HHS) has identified $402,300 of additional funding needs that were not identified in the 2019 budget, and</w:t>
      </w:r>
    </w:p>
    <w:p w14:paraId="4AF6D96F"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005D99" w14:textId="4CF14F82"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HHS is requesting additional funding for two overfill clinical therapist posit</w:t>
      </w:r>
      <w:r w:rsidR="006A7845">
        <w:rPr>
          <w:szCs w:val="24"/>
        </w:rPr>
        <w:t>i</w:t>
      </w:r>
      <w:r>
        <w:rPr>
          <w:szCs w:val="24"/>
        </w:rPr>
        <w:t xml:space="preserve">ons for crisis services, </w:t>
      </w:r>
      <w:r w:rsidR="00D77B04">
        <w:rPr>
          <w:szCs w:val="24"/>
        </w:rPr>
        <w:t>and</w:t>
      </w:r>
    </w:p>
    <w:p w14:paraId="5813B476"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6FEF2B4"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HHS is requesting funding for</w:t>
      </w:r>
      <w:r w:rsidRPr="0066671F">
        <w:rPr>
          <w:szCs w:val="24"/>
        </w:rPr>
        <w:t xml:space="preserve"> </w:t>
      </w:r>
      <w:r w:rsidRPr="00E017C1">
        <w:rPr>
          <w:szCs w:val="24"/>
        </w:rPr>
        <w:t xml:space="preserve">two </w:t>
      </w:r>
      <w:r>
        <w:rPr>
          <w:szCs w:val="24"/>
        </w:rPr>
        <w:t>(</w:t>
      </w:r>
      <w:r w:rsidRPr="00E017C1">
        <w:rPr>
          <w:szCs w:val="24"/>
        </w:rPr>
        <w:t>CLTS</w:t>
      </w:r>
      <w:r>
        <w:rPr>
          <w:szCs w:val="24"/>
        </w:rPr>
        <w:t>)</w:t>
      </w:r>
      <w:r w:rsidRPr="00E017C1">
        <w:rPr>
          <w:szCs w:val="24"/>
        </w:rPr>
        <w:t xml:space="preserve"> contract case workers to assist in processing</w:t>
      </w:r>
      <w:r>
        <w:rPr>
          <w:szCs w:val="24"/>
        </w:rPr>
        <w:t xml:space="preserve"> </w:t>
      </w:r>
      <w:r w:rsidRPr="00E017C1">
        <w:rPr>
          <w:szCs w:val="24"/>
        </w:rPr>
        <w:t xml:space="preserve">the backlog of clients on the </w:t>
      </w:r>
      <w:r>
        <w:rPr>
          <w:szCs w:val="24"/>
        </w:rPr>
        <w:t xml:space="preserve">Children Long Term Support (CLTS) Special Needs waitlist, and </w:t>
      </w:r>
    </w:p>
    <w:p w14:paraId="7DB1A314"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2CA1F3E"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HHS is requesting funding for extra help (1.33 FTE positions) to assist with staffing for economic support services</w:t>
      </w:r>
      <w:r w:rsidRPr="009E74EC">
        <w:rPr>
          <w:szCs w:val="24"/>
        </w:rPr>
        <w:t xml:space="preserve">, </w:t>
      </w:r>
      <w:r>
        <w:rPr>
          <w:szCs w:val="24"/>
        </w:rPr>
        <w:t xml:space="preserve">and training to staff in this area, and </w:t>
      </w:r>
    </w:p>
    <w:p w14:paraId="3F1D536F"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3168EDB" w14:textId="3AB1ED61"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HHS is requesting funding for a contract developer to implement customized screens and voice to text interface for psychiatrists to reduce transcription costs</w:t>
      </w:r>
      <w:r w:rsidDel="00B92BBD">
        <w:rPr>
          <w:szCs w:val="24"/>
        </w:rPr>
        <w:t xml:space="preserve"> </w:t>
      </w:r>
      <w:r>
        <w:rPr>
          <w:szCs w:val="24"/>
        </w:rPr>
        <w:t>and assist with implementing the</w:t>
      </w:r>
      <w:r w:rsidR="00D77B04">
        <w:rPr>
          <w:szCs w:val="24"/>
        </w:rPr>
        <w:t xml:space="preserve"> Electronic Medical Record, and</w:t>
      </w:r>
    </w:p>
    <w:p w14:paraId="737356F9" w14:textId="77777777" w:rsidR="00202FE7" w:rsidRPr="00FD5FAC"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DC927B" w14:textId="68895033"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Pr="009E74EC">
        <w:rPr>
          <w:szCs w:val="24"/>
        </w:rPr>
        <w:t>the Waukesha County Departme</w:t>
      </w:r>
      <w:r>
        <w:rPr>
          <w:szCs w:val="24"/>
        </w:rPr>
        <w:t xml:space="preserve">nt of Health and Human Services participates in the Moraine Lakes Consortia to provide income maintenance services through the Economic Support </w:t>
      </w:r>
      <w:r w:rsidR="0036565D">
        <w:rPr>
          <w:szCs w:val="24"/>
        </w:rPr>
        <w:t>unit,</w:t>
      </w:r>
      <w:r w:rsidRPr="009E74EC">
        <w:rPr>
          <w:szCs w:val="24"/>
        </w:rPr>
        <w:t xml:space="preserve"> and</w:t>
      </w:r>
    </w:p>
    <w:p w14:paraId="6AEC549E"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7772CBC" w14:textId="71E03499"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WHEREAS, </w:t>
      </w:r>
      <w:r w:rsidRPr="009E74EC">
        <w:rPr>
          <w:szCs w:val="24"/>
        </w:rPr>
        <w:t xml:space="preserve">the </w:t>
      </w:r>
      <w:r>
        <w:rPr>
          <w:szCs w:val="24"/>
        </w:rPr>
        <w:t>Moraine Lakes Consortia received additional funding from the State of Wisconsin, Department of Health Services, related to prior year activities to distribute to member counties</w:t>
      </w:r>
      <w:r w:rsidR="00D77B04">
        <w:rPr>
          <w:szCs w:val="24"/>
        </w:rPr>
        <w:t>,</w:t>
      </w:r>
      <w:r>
        <w:rPr>
          <w:szCs w:val="24"/>
        </w:rPr>
        <w:t xml:space="preserve"> and</w:t>
      </w:r>
    </w:p>
    <w:p w14:paraId="01FBDB2D"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140DA3" w14:textId="61EC0FE2"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Pr="009E74EC">
        <w:rPr>
          <w:szCs w:val="24"/>
        </w:rPr>
        <w:t>the Waukesha County Department of Health and Human Services</w:t>
      </w:r>
      <w:r>
        <w:rPr>
          <w:szCs w:val="24"/>
        </w:rPr>
        <w:t xml:space="preserve"> received a one-time payment from this allocation </w:t>
      </w:r>
      <w:r w:rsidR="00D217BB">
        <w:rPr>
          <w:szCs w:val="24"/>
        </w:rPr>
        <w:t>in</w:t>
      </w:r>
      <w:r>
        <w:rPr>
          <w:szCs w:val="24"/>
        </w:rPr>
        <w:t xml:space="preserve"> February 2019 and accrued the funding back to 2018 adding to general fund balance,</w:t>
      </w:r>
      <w:r w:rsidRPr="009E74EC">
        <w:rPr>
          <w:szCs w:val="24"/>
        </w:rPr>
        <w:t xml:space="preserve"> and</w:t>
      </w:r>
    </w:p>
    <w:p w14:paraId="28B4EE56" w14:textId="19C56223" w:rsidR="003716FA" w:rsidRDefault="003716FA"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52A7B0" w14:textId="71D67BA5" w:rsidR="003716FA" w:rsidRDefault="003716FA"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financial policies allow the use of general fund b</w:t>
      </w:r>
      <w:r w:rsidR="00D217BB">
        <w:rPr>
          <w:szCs w:val="24"/>
        </w:rPr>
        <w:t xml:space="preserve">alance to manage short-term and phasing of program changes and for investments that have future payoffs. </w:t>
      </w:r>
    </w:p>
    <w:p w14:paraId="3A5BFA36" w14:textId="77777777"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9ACBD8" w14:textId="2568EE56" w:rsidR="00202FE7" w:rsidRDefault="00202FE7"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THE COUNTY BOARD OF SUPERVISORS OF THE COUNTY OF WAUKESHA ORDAINS </w:t>
      </w:r>
      <w:r w:rsidRPr="009E74EC">
        <w:rPr>
          <w:szCs w:val="24"/>
        </w:rPr>
        <w:t>that the Departmen</w:t>
      </w:r>
      <w:r>
        <w:rPr>
          <w:szCs w:val="24"/>
        </w:rPr>
        <w:t xml:space="preserve">t of Health and Human Services </w:t>
      </w:r>
      <w:r w:rsidRPr="009E74EC">
        <w:rPr>
          <w:szCs w:val="24"/>
        </w:rPr>
        <w:t>201</w:t>
      </w:r>
      <w:r>
        <w:rPr>
          <w:szCs w:val="24"/>
        </w:rPr>
        <w:t>9</w:t>
      </w:r>
      <w:r w:rsidRPr="009E74EC">
        <w:rPr>
          <w:szCs w:val="24"/>
        </w:rPr>
        <w:t xml:space="preserve"> Budget be modified by appropriating expenditures </w:t>
      </w:r>
      <w:r>
        <w:rPr>
          <w:szCs w:val="24"/>
        </w:rPr>
        <w:t xml:space="preserve">of $402,300, including $222,500 for personnel costs and $179,800 for operating expenses to fund additional funding needs and increasing general fund balance $402,300 </w:t>
      </w:r>
      <w:r w:rsidR="00FC40FE">
        <w:rPr>
          <w:szCs w:val="24"/>
        </w:rPr>
        <w:t>related to</w:t>
      </w:r>
      <w:r>
        <w:rPr>
          <w:szCs w:val="24"/>
        </w:rPr>
        <w:t xml:space="preserve"> additional 2018 state revenue</w:t>
      </w:r>
      <w:r w:rsidRPr="009E74EC">
        <w:rPr>
          <w:szCs w:val="24"/>
        </w:rPr>
        <w:t>.</w:t>
      </w:r>
    </w:p>
    <w:p w14:paraId="4E8B22B1" w14:textId="77777777" w:rsidR="00202FE7"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sectPr w:rsidR="00202FE7" w:rsidSect="003C34C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288" w:left="1440" w:header="360" w:footer="0" w:gutter="0"/>
          <w:cols w:space="720"/>
          <w:docGrid w:linePitch="326"/>
        </w:sectPr>
      </w:pPr>
    </w:p>
    <w:p w14:paraId="4ABEB8A4" w14:textId="77777777" w:rsidR="00202FE7" w:rsidRPr="00592911"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592911">
        <w:rPr>
          <w:szCs w:val="24"/>
        </w:rPr>
        <w:t>FISCAL NOTE</w:t>
      </w:r>
    </w:p>
    <w:p w14:paraId="11BE4B57" w14:textId="77777777" w:rsidR="00202FE7" w:rsidRPr="00592911"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5D0153" w14:textId="77777777" w:rsidR="00202FE7" w:rsidRPr="00592911"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4DDEEB6" w14:textId="60FFCC2F" w:rsidR="00202FE7" w:rsidRPr="00E017C1" w:rsidRDefault="006206B4" w:rsidP="00202F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3716FA">
        <w:rPr>
          <w:szCs w:val="24"/>
        </w:rPr>
        <w:t xml:space="preserve">MODIFY THE DEPARTMENT OF HEALTH AND HUMAN SERVICES 2019 BUDGET TO INCREASE EXPENDITURES </w:t>
      </w:r>
      <w:proofErr w:type="gramStart"/>
      <w:r w:rsidRPr="003716FA">
        <w:rPr>
          <w:szCs w:val="24"/>
        </w:rPr>
        <w:t>USING  ADDITIONAL</w:t>
      </w:r>
      <w:proofErr w:type="gramEnd"/>
      <w:r w:rsidRPr="003716FA">
        <w:rPr>
          <w:szCs w:val="24"/>
        </w:rPr>
        <w:t xml:space="preserve">  GENERAL FUND BALANCE RELATED TO UNANTICIPATED 2018 STATE REVENUE ALLOCATIONS </w:t>
      </w:r>
    </w:p>
    <w:p w14:paraId="211B7E35" w14:textId="77777777" w:rsidR="00202FE7" w:rsidRPr="00E017C1" w:rsidRDefault="00202FE7" w:rsidP="00202FE7">
      <w:pPr>
        <w:pStyle w:val="NoSpacing"/>
        <w:jc w:val="center"/>
        <w:rPr>
          <w:rFonts w:ascii="Times New Roman" w:hAnsi="Times New Roman" w:cs="Times New Roman"/>
          <w:sz w:val="24"/>
          <w:szCs w:val="24"/>
        </w:rPr>
      </w:pPr>
    </w:p>
    <w:p w14:paraId="36C572AC" w14:textId="77777777" w:rsidR="00202FE7" w:rsidRPr="00E017C1" w:rsidRDefault="00202FE7" w:rsidP="00202FE7">
      <w:pPr>
        <w:pStyle w:val="NoSpacing"/>
        <w:jc w:val="center"/>
        <w:rPr>
          <w:rFonts w:ascii="Times New Roman" w:hAnsi="Times New Roman" w:cs="Times New Roman"/>
          <w:sz w:val="24"/>
          <w:szCs w:val="24"/>
        </w:rPr>
      </w:pPr>
    </w:p>
    <w:p w14:paraId="442EFB73" w14:textId="71587EF4" w:rsidR="00D217BB"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E017C1">
        <w:rPr>
          <w:szCs w:val="24"/>
        </w:rPr>
        <w:t xml:space="preserve">This ordinance </w:t>
      </w:r>
      <w:r w:rsidR="000D6BC4">
        <w:rPr>
          <w:szCs w:val="24"/>
        </w:rPr>
        <w:t xml:space="preserve">modifies the 2019 </w:t>
      </w:r>
      <w:r w:rsidRPr="00E017C1">
        <w:rPr>
          <w:szCs w:val="24"/>
        </w:rPr>
        <w:t xml:space="preserve">Department of Health and Human Services (HHS) </w:t>
      </w:r>
      <w:r w:rsidR="000D6BC4">
        <w:rPr>
          <w:szCs w:val="24"/>
        </w:rPr>
        <w:t xml:space="preserve">budget </w:t>
      </w:r>
      <w:r w:rsidRPr="00E017C1">
        <w:rPr>
          <w:szCs w:val="24"/>
        </w:rPr>
        <w:t xml:space="preserve">to </w:t>
      </w:r>
      <w:r w:rsidR="00D217BB">
        <w:rPr>
          <w:szCs w:val="24"/>
        </w:rPr>
        <w:t xml:space="preserve">increase expenditures $402,300 and increases the use of general fund balance.  </w:t>
      </w:r>
      <w:r w:rsidR="00A47E8A">
        <w:rPr>
          <w:szCs w:val="24"/>
        </w:rPr>
        <w:t xml:space="preserve">This fund balance resulted from one time state funding received in 2019 and accrued back to 2018 for an unanticipated increase in the State Income Maintenance allocation. The funding </w:t>
      </w:r>
      <w:r w:rsidR="00D217BB">
        <w:rPr>
          <w:szCs w:val="24"/>
        </w:rPr>
        <w:t xml:space="preserve">will </w:t>
      </w:r>
      <w:r w:rsidR="00D77B04">
        <w:rPr>
          <w:szCs w:val="24"/>
        </w:rPr>
        <w:t xml:space="preserve">address Children’s Long Term Support (CLTS) waitlists expected to be eliminated and allow some staffing flexibility to address an increase in vacancies in the Economic Support program.  These expenditures are not expected at this time to be needed in 2020.  It will also </w:t>
      </w:r>
      <w:r w:rsidR="00D217BB">
        <w:rPr>
          <w:szCs w:val="24"/>
        </w:rPr>
        <w:t xml:space="preserve">address the continued </w:t>
      </w:r>
      <w:r w:rsidR="00844E36">
        <w:rPr>
          <w:szCs w:val="24"/>
        </w:rPr>
        <w:t>review and phase in of staffing required to effectiv</w:t>
      </w:r>
      <w:r w:rsidR="0065443C">
        <w:rPr>
          <w:szCs w:val="24"/>
        </w:rPr>
        <w:t>e</w:t>
      </w:r>
      <w:r w:rsidR="00844E36">
        <w:rPr>
          <w:szCs w:val="24"/>
        </w:rPr>
        <w:t xml:space="preserve">ly </w:t>
      </w:r>
      <w:proofErr w:type="gramStart"/>
      <w:r w:rsidR="00844E36">
        <w:rPr>
          <w:szCs w:val="24"/>
        </w:rPr>
        <w:t xml:space="preserve">provide </w:t>
      </w:r>
      <w:r w:rsidR="00D217BB">
        <w:rPr>
          <w:szCs w:val="24"/>
        </w:rPr>
        <w:t xml:space="preserve"> </w:t>
      </w:r>
      <w:r w:rsidR="00844E36">
        <w:rPr>
          <w:szCs w:val="24"/>
        </w:rPr>
        <w:t>State</w:t>
      </w:r>
      <w:proofErr w:type="gramEnd"/>
      <w:r w:rsidR="00844E36">
        <w:rPr>
          <w:szCs w:val="24"/>
        </w:rPr>
        <w:t xml:space="preserve"> mandated 24/7 crisis intervention services.  </w:t>
      </w:r>
      <w:r w:rsidR="00D77B04">
        <w:rPr>
          <w:szCs w:val="24"/>
        </w:rPr>
        <w:t>The Department will consider these position</w:t>
      </w:r>
      <w:r w:rsidR="00E64890">
        <w:rPr>
          <w:szCs w:val="24"/>
        </w:rPr>
        <w:t>s</w:t>
      </w:r>
      <w:r w:rsidR="00D77B04">
        <w:rPr>
          <w:szCs w:val="24"/>
        </w:rPr>
        <w:t xml:space="preserve"> in the 2020 budget process along with over-all Department needs.  </w:t>
      </w:r>
      <w:r w:rsidR="00A47E8A">
        <w:rPr>
          <w:szCs w:val="24"/>
        </w:rPr>
        <w:t>These funds</w:t>
      </w:r>
      <w:r w:rsidR="00D77B04">
        <w:rPr>
          <w:szCs w:val="24"/>
        </w:rPr>
        <w:t xml:space="preserve"> will also </w:t>
      </w:r>
      <w:r w:rsidR="006206B4">
        <w:rPr>
          <w:szCs w:val="24"/>
        </w:rPr>
        <w:t xml:space="preserve">fund a software enhancement that is expected to reduce future costs. </w:t>
      </w:r>
    </w:p>
    <w:p w14:paraId="6A64E76E" w14:textId="77777777" w:rsidR="00D217BB" w:rsidRDefault="00D217BB"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94FE752" w14:textId="190CBCC2" w:rsidR="000D6BC4" w:rsidRDefault="006E628C"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Personnel costs are proposed to increase </w:t>
      </w:r>
      <w:r w:rsidR="000D6BC4" w:rsidRPr="00E017C1">
        <w:rPr>
          <w:szCs w:val="24"/>
        </w:rPr>
        <w:t>$</w:t>
      </w:r>
      <w:r w:rsidR="000D6BC4">
        <w:rPr>
          <w:szCs w:val="24"/>
        </w:rPr>
        <w:t xml:space="preserve">222,500 </w:t>
      </w:r>
      <w:r>
        <w:rPr>
          <w:szCs w:val="24"/>
        </w:rPr>
        <w:t>including</w:t>
      </w:r>
      <w:r w:rsidR="000D6BC4">
        <w:rPr>
          <w:szCs w:val="24"/>
        </w:rPr>
        <w:t xml:space="preserve"> </w:t>
      </w:r>
      <w:r w:rsidR="00202FE7" w:rsidRPr="00E017C1">
        <w:rPr>
          <w:szCs w:val="24"/>
        </w:rPr>
        <w:t>$130,</w:t>
      </w:r>
      <w:r w:rsidR="000D6BC4">
        <w:rPr>
          <w:szCs w:val="24"/>
        </w:rPr>
        <w:t>5</w:t>
      </w:r>
      <w:r w:rsidR="00202FE7" w:rsidRPr="00E017C1">
        <w:rPr>
          <w:szCs w:val="24"/>
        </w:rPr>
        <w:t xml:space="preserve">00 </w:t>
      </w:r>
      <w:r w:rsidR="00202FE7">
        <w:rPr>
          <w:szCs w:val="24"/>
        </w:rPr>
        <w:t>t</w:t>
      </w:r>
      <w:r w:rsidR="00202FE7" w:rsidRPr="00E017C1">
        <w:rPr>
          <w:szCs w:val="24"/>
        </w:rPr>
        <w:t>o fund two crisis overfill positions</w:t>
      </w:r>
      <w:r w:rsidR="000D6BC4">
        <w:rPr>
          <w:szCs w:val="24"/>
        </w:rPr>
        <w:t xml:space="preserve"> for eight months; and</w:t>
      </w:r>
      <w:r w:rsidR="00202FE7" w:rsidRPr="00E017C1">
        <w:rPr>
          <w:szCs w:val="24"/>
        </w:rPr>
        <w:t xml:space="preserve"> </w:t>
      </w:r>
      <w:r w:rsidR="000D6BC4" w:rsidRPr="00E017C1">
        <w:rPr>
          <w:szCs w:val="24"/>
        </w:rPr>
        <w:t>$</w:t>
      </w:r>
      <w:r w:rsidR="000D6BC4">
        <w:rPr>
          <w:szCs w:val="24"/>
        </w:rPr>
        <w:t>92</w:t>
      </w:r>
      <w:r w:rsidR="000D6BC4" w:rsidRPr="00E017C1">
        <w:rPr>
          <w:szCs w:val="24"/>
        </w:rPr>
        <w:t xml:space="preserve">,000 </w:t>
      </w:r>
      <w:r w:rsidR="000D6BC4">
        <w:rPr>
          <w:szCs w:val="24"/>
        </w:rPr>
        <w:t>to fund</w:t>
      </w:r>
      <w:r>
        <w:rPr>
          <w:szCs w:val="24"/>
        </w:rPr>
        <w:t xml:space="preserve"> extra</w:t>
      </w:r>
      <w:r w:rsidR="000D6BC4" w:rsidRPr="00E017C1">
        <w:rPr>
          <w:szCs w:val="24"/>
        </w:rPr>
        <w:t xml:space="preserve"> </w:t>
      </w:r>
      <w:proofErr w:type="spellStart"/>
      <w:r w:rsidR="000D6BC4" w:rsidRPr="000C3629">
        <w:rPr>
          <w:szCs w:val="24"/>
        </w:rPr>
        <w:t>extra</w:t>
      </w:r>
      <w:proofErr w:type="spellEnd"/>
      <w:r w:rsidR="000D6BC4" w:rsidRPr="000C3629">
        <w:rPr>
          <w:szCs w:val="24"/>
        </w:rPr>
        <w:t xml:space="preserve"> help</w:t>
      </w:r>
      <w:r w:rsidR="000D6BC4" w:rsidRPr="00E017C1">
        <w:rPr>
          <w:szCs w:val="24"/>
        </w:rPr>
        <w:t xml:space="preserve"> </w:t>
      </w:r>
      <w:r w:rsidR="000D6BC4">
        <w:rPr>
          <w:szCs w:val="24"/>
        </w:rPr>
        <w:t xml:space="preserve">(1.33 FTE </w:t>
      </w:r>
      <w:r w:rsidR="000D6BC4" w:rsidRPr="000C3629">
        <w:rPr>
          <w:szCs w:val="24"/>
        </w:rPr>
        <w:t>positions</w:t>
      </w:r>
      <w:r w:rsidR="000D6BC4">
        <w:rPr>
          <w:szCs w:val="24"/>
        </w:rPr>
        <w:t>)</w:t>
      </w:r>
      <w:r w:rsidR="000D6BC4" w:rsidRPr="00E017C1">
        <w:rPr>
          <w:szCs w:val="24"/>
        </w:rPr>
        <w:t xml:space="preserve"> </w:t>
      </w:r>
      <w:r w:rsidR="000D6BC4">
        <w:rPr>
          <w:szCs w:val="24"/>
        </w:rPr>
        <w:t>to assist with staffing for Economic Support services</w:t>
      </w:r>
      <w:r w:rsidR="0047526A">
        <w:rPr>
          <w:szCs w:val="24"/>
        </w:rPr>
        <w:t>.</w:t>
      </w:r>
    </w:p>
    <w:p w14:paraId="600B9E59" w14:textId="77777777" w:rsidR="000D6BC4" w:rsidRDefault="000D6BC4"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40FFA5A" w14:textId="7715FDA2" w:rsidR="000D6BC4" w:rsidRDefault="000D6BC4" w:rsidP="000D6BC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The ordinance increases operating expenses by $179,800.  This includes contracted services of </w:t>
      </w:r>
      <w:r w:rsidR="00202FE7" w:rsidRPr="00E017C1">
        <w:rPr>
          <w:szCs w:val="24"/>
        </w:rPr>
        <w:t xml:space="preserve">$104,800 to </w:t>
      </w:r>
      <w:r w:rsidR="00202FE7">
        <w:rPr>
          <w:szCs w:val="24"/>
        </w:rPr>
        <w:t>fund for</w:t>
      </w:r>
      <w:r w:rsidR="00202FE7" w:rsidRPr="00E017C1">
        <w:rPr>
          <w:szCs w:val="24"/>
        </w:rPr>
        <w:t xml:space="preserve"> two </w:t>
      </w:r>
      <w:r w:rsidR="00202FE7">
        <w:rPr>
          <w:szCs w:val="24"/>
        </w:rPr>
        <w:t>Children Long Term Support (</w:t>
      </w:r>
      <w:r w:rsidR="00202FE7" w:rsidRPr="00E017C1">
        <w:rPr>
          <w:szCs w:val="24"/>
        </w:rPr>
        <w:t>CLTS</w:t>
      </w:r>
      <w:r w:rsidR="00202FE7">
        <w:rPr>
          <w:szCs w:val="24"/>
        </w:rPr>
        <w:t>)</w:t>
      </w:r>
      <w:r w:rsidR="00202FE7" w:rsidRPr="00E017C1">
        <w:rPr>
          <w:szCs w:val="24"/>
        </w:rPr>
        <w:t xml:space="preserve"> contract case workers </w:t>
      </w:r>
      <w:r w:rsidR="006E628C">
        <w:rPr>
          <w:szCs w:val="24"/>
        </w:rPr>
        <w:t xml:space="preserve">for eight months </w:t>
      </w:r>
      <w:r w:rsidR="00202FE7" w:rsidRPr="00E017C1">
        <w:rPr>
          <w:szCs w:val="24"/>
        </w:rPr>
        <w:t xml:space="preserve">to assist in processing the backlog of clients on the waitlist and </w:t>
      </w:r>
      <w:r w:rsidR="00202FE7">
        <w:rPr>
          <w:szCs w:val="24"/>
        </w:rPr>
        <w:t xml:space="preserve">$10,000 for </w:t>
      </w:r>
      <w:r w:rsidR="00202FE7" w:rsidRPr="00E017C1">
        <w:rPr>
          <w:szCs w:val="24"/>
        </w:rPr>
        <w:t xml:space="preserve">additional </w:t>
      </w:r>
      <w:r w:rsidR="00202FE7">
        <w:rPr>
          <w:szCs w:val="24"/>
        </w:rPr>
        <w:t xml:space="preserve">ESS </w:t>
      </w:r>
      <w:r w:rsidR="00202FE7" w:rsidRPr="00E017C1">
        <w:rPr>
          <w:szCs w:val="24"/>
        </w:rPr>
        <w:t xml:space="preserve">staff training. </w:t>
      </w:r>
      <w:r>
        <w:rPr>
          <w:szCs w:val="24"/>
        </w:rPr>
        <w:t xml:space="preserve"> </w:t>
      </w:r>
      <w:r w:rsidR="00202FE7" w:rsidRPr="00E017C1">
        <w:rPr>
          <w:szCs w:val="24"/>
        </w:rPr>
        <w:t xml:space="preserve">Additionally, $65,000 will be used to </w:t>
      </w:r>
      <w:r w:rsidR="00202FE7">
        <w:rPr>
          <w:szCs w:val="24"/>
        </w:rPr>
        <w:t>fund</w:t>
      </w:r>
      <w:r w:rsidR="00202FE7" w:rsidRPr="00E017C1">
        <w:rPr>
          <w:szCs w:val="24"/>
        </w:rPr>
        <w:t xml:space="preserve"> </w:t>
      </w:r>
      <w:r>
        <w:rPr>
          <w:szCs w:val="24"/>
        </w:rPr>
        <w:t xml:space="preserve">a contract developer to implement customized </w:t>
      </w:r>
      <w:r w:rsidR="00A47E8A">
        <w:rPr>
          <w:szCs w:val="24"/>
        </w:rPr>
        <w:t xml:space="preserve">software </w:t>
      </w:r>
      <w:r>
        <w:rPr>
          <w:szCs w:val="24"/>
        </w:rPr>
        <w:t>screens and voice to text interface for psychiatrists to reduce transcription costs</w:t>
      </w:r>
      <w:r w:rsidDel="00B92BBD">
        <w:rPr>
          <w:szCs w:val="24"/>
        </w:rPr>
        <w:t xml:space="preserve"> </w:t>
      </w:r>
      <w:r>
        <w:rPr>
          <w:szCs w:val="24"/>
        </w:rPr>
        <w:t xml:space="preserve">and assist with implementing the Electronic Medical </w:t>
      </w:r>
      <w:proofErr w:type="gramStart"/>
      <w:r>
        <w:rPr>
          <w:szCs w:val="24"/>
        </w:rPr>
        <w:t>Record</w:t>
      </w:r>
      <w:r w:rsidRPr="00E017C1">
        <w:rPr>
          <w:szCs w:val="24"/>
        </w:rPr>
        <w:t xml:space="preserve"> </w:t>
      </w:r>
      <w:r>
        <w:rPr>
          <w:szCs w:val="24"/>
        </w:rPr>
        <w:t>.</w:t>
      </w:r>
      <w:proofErr w:type="gramEnd"/>
    </w:p>
    <w:p w14:paraId="3EE45DD2" w14:textId="37739CD6" w:rsidR="000D6BC4" w:rsidRDefault="000D6BC4" w:rsidP="000D6BC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0F15DD0" w14:textId="477CAB69" w:rsidR="000D6BC4" w:rsidRDefault="000D6BC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E017C1">
        <w:rPr>
          <w:szCs w:val="24"/>
        </w:rPr>
        <w:t xml:space="preserve">The </w:t>
      </w:r>
      <w:r>
        <w:rPr>
          <w:szCs w:val="24"/>
        </w:rPr>
        <w:t>proposed ordinance</w:t>
      </w:r>
      <w:r w:rsidRPr="00E017C1">
        <w:rPr>
          <w:szCs w:val="24"/>
        </w:rPr>
        <w:t xml:space="preserve"> </w:t>
      </w:r>
      <w:r>
        <w:rPr>
          <w:szCs w:val="24"/>
        </w:rPr>
        <w:t>increases the use of</w:t>
      </w:r>
      <w:r w:rsidRPr="00E017C1">
        <w:rPr>
          <w:szCs w:val="24"/>
        </w:rPr>
        <w:t xml:space="preserve"> </w:t>
      </w:r>
      <w:r>
        <w:rPr>
          <w:szCs w:val="24"/>
        </w:rPr>
        <w:t>general f</w:t>
      </w:r>
      <w:r w:rsidRPr="00E017C1">
        <w:rPr>
          <w:szCs w:val="24"/>
        </w:rPr>
        <w:t xml:space="preserve">und </w:t>
      </w:r>
      <w:r>
        <w:rPr>
          <w:szCs w:val="24"/>
        </w:rPr>
        <w:t>b</w:t>
      </w:r>
      <w:r w:rsidRPr="00E017C1">
        <w:rPr>
          <w:szCs w:val="24"/>
        </w:rPr>
        <w:t>alance</w:t>
      </w:r>
      <w:r>
        <w:rPr>
          <w:szCs w:val="24"/>
        </w:rPr>
        <w:t xml:space="preserve"> </w:t>
      </w:r>
      <w:r w:rsidR="00A47E8A">
        <w:rPr>
          <w:szCs w:val="24"/>
        </w:rPr>
        <w:t xml:space="preserve">by </w:t>
      </w:r>
      <w:r w:rsidR="00A47E8A" w:rsidRPr="00E017C1">
        <w:rPr>
          <w:szCs w:val="24"/>
        </w:rPr>
        <w:t>$402,300</w:t>
      </w:r>
      <w:r w:rsidR="00A47E8A">
        <w:rPr>
          <w:szCs w:val="24"/>
        </w:rPr>
        <w:t xml:space="preserve"> which resulted from unanticipated 2018 revenue</w:t>
      </w:r>
      <w:r w:rsidRPr="00E017C1">
        <w:rPr>
          <w:szCs w:val="24"/>
        </w:rPr>
        <w:t>.</w:t>
      </w:r>
      <w:r>
        <w:rPr>
          <w:szCs w:val="24"/>
        </w:rPr>
        <w:t xml:space="preserve">  </w:t>
      </w:r>
    </w:p>
    <w:p w14:paraId="13D544AC" w14:textId="77777777" w:rsidR="000D6BC4" w:rsidRDefault="000D6BC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CF2CC36" w14:textId="77777777" w:rsidR="00202FE7" w:rsidRPr="00E017C1"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E017C1">
        <w:rPr>
          <w:szCs w:val="24"/>
        </w:rPr>
        <w:t xml:space="preserve">This ordinance </w:t>
      </w:r>
      <w:r>
        <w:rPr>
          <w:szCs w:val="24"/>
        </w:rPr>
        <w:t xml:space="preserve">results in </w:t>
      </w:r>
      <w:r w:rsidRPr="00E017C1">
        <w:rPr>
          <w:szCs w:val="24"/>
        </w:rPr>
        <w:t>no direct levy impact.</w:t>
      </w:r>
    </w:p>
    <w:p w14:paraId="5990F4E1" w14:textId="0D4DF77F" w:rsidR="00202FE7"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31C8899" w14:textId="78B117AA" w:rsidR="000D6BC4" w:rsidRDefault="000D6BC4"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6079D02" w14:textId="5A04C33C" w:rsidR="00202FE7" w:rsidRPr="00E017C1" w:rsidRDefault="00202FE7" w:rsidP="00202FE7">
      <w:pPr>
        <w:pStyle w:val="NoSpacing"/>
        <w:jc w:val="both"/>
        <w:rPr>
          <w:rFonts w:ascii="Times New Roman" w:hAnsi="Times New Roman" w:cs="Times New Roman"/>
          <w:sz w:val="24"/>
          <w:szCs w:val="24"/>
        </w:rPr>
      </w:pPr>
    </w:p>
    <w:p w14:paraId="5BE39B1B" w14:textId="77777777" w:rsidR="0047526A" w:rsidRDefault="0047526A" w:rsidP="0047526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71DAF">
        <w:rPr>
          <w:noProof/>
          <w:szCs w:val="24"/>
        </w:rPr>
        <w:drawing>
          <wp:inline distT="0" distB="0" distL="0" distR="0" wp14:anchorId="355A54DA" wp14:editId="657607C2">
            <wp:extent cx="1343025" cy="234054"/>
            <wp:effectExtent l="0" t="0" r="0" b="0"/>
            <wp:docPr id="1" name="Picture 1" descr="M:\! HR Item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HR Items\signatur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9974" cy="240493"/>
                    </a:xfrm>
                    <a:prstGeom prst="rect">
                      <a:avLst/>
                    </a:prstGeom>
                    <a:noFill/>
                    <a:ln>
                      <a:noFill/>
                    </a:ln>
                  </pic:spPr>
                </pic:pic>
              </a:graphicData>
            </a:graphic>
          </wp:inline>
        </w:drawing>
      </w:r>
    </w:p>
    <w:p w14:paraId="45C22F7A" w14:textId="77777777" w:rsidR="0047526A" w:rsidRPr="00E17E67" w:rsidRDefault="0047526A" w:rsidP="0047526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
          <w:szCs w:val="4"/>
        </w:rPr>
      </w:pPr>
      <w:r>
        <w:rPr>
          <w:sz w:val="4"/>
          <w:szCs w:val="4"/>
        </w:rPr>
        <w:t>___________________________________________________________________________________________________</w:t>
      </w:r>
    </w:p>
    <w:p w14:paraId="45A43EE6" w14:textId="77777777" w:rsidR="0047526A" w:rsidRDefault="0047526A" w:rsidP="0047526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Linda Witkowski</w:t>
      </w:r>
    </w:p>
    <w:p w14:paraId="490DE6C1" w14:textId="77777777" w:rsidR="0047526A" w:rsidRDefault="0047526A" w:rsidP="0047526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Budget Manager</w:t>
      </w:r>
    </w:p>
    <w:p w14:paraId="57B10346" w14:textId="68578CAA" w:rsidR="00202FE7" w:rsidRPr="00E017C1" w:rsidRDefault="00202FE7" w:rsidP="00202FE7">
      <w:pPr>
        <w:pStyle w:val="NoSpacing"/>
        <w:jc w:val="both"/>
        <w:rPr>
          <w:rFonts w:ascii="Times New Roman" w:hAnsi="Times New Roman" w:cs="Times New Roman"/>
          <w:sz w:val="24"/>
          <w:szCs w:val="24"/>
        </w:rPr>
      </w:pPr>
      <w:r>
        <w:rPr>
          <w:rFonts w:ascii="Times New Roman" w:hAnsi="Times New Roman" w:cs="Times New Roman"/>
          <w:sz w:val="24"/>
          <w:szCs w:val="24"/>
        </w:rPr>
        <w:t>3</w:t>
      </w:r>
      <w:r w:rsidRPr="00E017C1">
        <w:rPr>
          <w:rFonts w:ascii="Times New Roman" w:hAnsi="Times New Roman" w:cs="Times New Roman"/>
          <w:sz w:val="24"/>
          <w:szCs w:val="24"/>
        </w:rPr>
        <w:t>/</w:t>
      </w:r>
      <w:r w:rsidR="000D6BC4">
        <w:rPr>
          <w:rFonts w:ascii="Times New Roman" w:hAnsi="Times New Roman" w:cs="Times New Roman"/>
          <w:sz w:val="24"/>
          <w:szCs w:val="24"/>
        </w:rPr>
        <w:t>6</w:t>
      </w:r>
      <w:r w:rsidRPr="00E017C1">
        <w:rPr>
          <w:rFonts w:ascii="Times New Roman" w:hAnsi="Times New Roman" w:cs="Times New Roman"/>
          <w:sz w:val="24"/>
          <w:szCs w:val="24"/>
        </w:rPr>
        <w:t>/201</w:t>
      </w:r>
      <w:r>
        <w:rPr>
          <w:rFonts w:ascii="Times New Roman" w:hAnsi="Times New Roman" w:cs="Times New Roman"/>
          <w:sz w:val="24"/>
          <w:szCs w:val="24"/>
        </w:rPr>
        <w:t>9</w:t>
      </w:r>
    </w:p>
    <w:p w14:paraId="3CD7838D" w14:textId="77777777" w:rsidR="00202FE7" w:rsidRPr="00E62FFB" w:rsidRDefault="00202FE7" w:rsidP="00202FE7">
      <w:pPr>
        <w:pStyle w:val="NoSpacing"/>
        <w:rPr>
          <w:rFonts w:ascii="Times New Roman" w:hAnsi="Times New Roman" w:cs="Times New Roman"/>
          <w:sz w:val="24"/>
          <w:szCs w:val="24"/>
        </w:rPr>
      </w:pPr>
    </w:p>
    <w:p w14:paraId="32DE7A03" w14:textId="77777777" w:rsidR="00202FE7" w:rsidRPr="00C34FCC" w:rsidRDefault="00202FE7" w:rsidP="00202FE7">
      <w:pPr>
        <w:jc w:val="both"/>
        <w:rPr>
          <w:sz w:val="20"/>
        </w:rPr>
      </w:pPr>
      <w:r>
        <w:rPr>
          <w:sz w:val="20"/>
        </w:rPr>
        <w:t>CD - BAJ#</w:t>
      </w:r>
      <w:r w:rsidRPr="00C34FCC">
        <w:rPr>
          <w:sz w:val="20"/>
        </w:rPr>
        <w:t xml:space="preserve"> 201</w:t>
      </w:r>
      <w:r>
        <w:rPr>
          <w:sz w:val="20"/>
        </w:rPr>
        <w:t>9</w:t>
      </w:r>
      <w:r w:rsidRPr="00C34FCC">
        <w:rPr>
          <w:sz w:val="20"/>
        </w:rPr>
        <w:t>-000</w:t>
      </w:r>
      <w:r>
        <w:rPr>
          <w:sz w:val="20"/>
        </w:rPr>
        <w:t>02195</w:t>
      </w:r>
    </w:p>
    <w:p w14:paraId="1BFB8B00" w14:textId="77777777" w:rsidR="00202FE7" w:rsidRPr="00592911"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72204D3" w14:textId="77777777" w:rsidR="00202FE7" w:rsidRPr="001F4F12" w:rsidRDefault="00202FE7" w:rsidP="00202FE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1FF050" w14:textId="77777777" w:rsidR="00202FE7" w:rsidRDefault="00202FE7" w:rsidP="00202FE7"/>
    <w:sectPr w:rsidR="00202FE7" w:rsidSect="00AA1269">
      <w:footerReference w:type="default" r:id="rId22"/>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6ED8" w14:textId="77777777" w:rsidR="00414117" w:rsidRDefault="00414117" w:rsidP="00D014E3">
      <w:r>
        <w:separator/>
      </w:r>
    </w:p>
  </w:endnote>
  <w:endnote w:type="continuationSeparator" w:id="0">
    <w:p w14:paraId="7B3C6ED9" w14:textId="77777777" w:rsidR="00414117" w:rsidRDefault="00414117"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4EA2" w14:textId="77777777" w:rsidR="003C34CC" w:rsidRDefault="003C3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29E1" w14:textId="76A270A2" w:rsidR="003C34CC" w:rsidRDefault="003C34CC">
    <w:pPr>
      <w:pStyle w:val="Footer"/>
    </w:pPr>
  </w:p>
  <w:p w14:paraId="23AF78A0" w14:textId="6CB9F63C" w:rsidR="003C34CC" w:rsidRDefault="003C34CC" w:rsidP="003C34CC">
    <w:pPr>
      <w:pStyle w:val="Footer"/>
      <w:jc w:val="center"/>
    </w:pPr>
    <w:r>
      <w:t>File Number 173-O-109</w:t>
    </w:r>
  </w:p>
  <w:p w14:paraId="1EA91083" w14:textId="77777777" w:rsidR="003C34CC" w:rsidRDefault="003C34CC">
    <w:pPr>
      <w:pStyle w:val="Footer"/>
    </w:pPr>
  </w:p>
  <w:p w14:paraId="72A8E8D1" w14:textId="77777777" w:rsidR="00202FE7" w:rsidRDefault="0020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F5C" w14:textId="77777777" w:rsidR="003C34CC" w:rsidRDefault="003C34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2CF4" w14:textId="128F2005" w:rsidR="003C34CC" w:rsidRDefault="003C34CC" w:rsidP="003C34CC">
    <w:pPr>
      <w:pStyle w:val="Footer"/>
      <w:jc w:val="center"/>
    </w:pPr>
    <w:r>
      <w:t>File Number 173-O-109</w:t>
    </w:r>
    <w:bookmarkStart w:id="0" w:name="_GoBack"/>
    <w:bookmarkEnd w:id="0"/>
  </w:p>
  <w:p w14:paraId="7B3C6EE0" w14:textId="77777777" w:rsidR="00D014E3" w:rsidRDefault="00D0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C6ED6" w14:textId="77777777" w:rsidR="00414117" w:rsidRDefault="00414117" w:rsidP="00D014E3">
      <w:r>
        <w:separator/>
      </w:r>
    </w:p>
  </w:footnote>
  <w:footnote w:type="continuationSeparator" w:id="0">
    <w:p w14:paraId="7B3C6ED7" w14:textId="77777777" w:rsidR="00414117" w:rsidRDefault="00414117" w:rsidP="00D0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A489" w14:textId="77777777" w:rsidR="003C34CC" w:rsidRDefault="003C3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5BDD" w14:textId="77777777" w:rsidR="003C34CC" w:rsidRDefault="003C3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0549" w14:textId="77777777" w:rsidR="003C34CC" w:rsidRDefault="003C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D"/>
    <w:rsid w:val="00007E52"/>
    <w:rsid w:val="000206D1"/>
    <w:rsid w:val="0003083C"/>
    <w:rsid w:val="0004437A"/>
    <w:rsid w:val="00054583"/>
    <w:rsid w:val="000C3629"/>
    <w:rsid w:val="000D6BC4"/>
    <w:rsid w:val="00107DA5"/>
    <w:rsid w:val="00111F02"/>
    <w:rsid w:val="00116F41"/>
    <w:rsid w:val="0012496D"/>
    <w:rsid w:val="00130014"/>
    <w:rsid w:val="00153830"/>
    <w:rsid w:val="0017601D"/>
    <w:rsid w:val="00192019"/>
    <w:rsid w:val="001943C3"/>
    <w:rsid w:val="001B00CE"/>
    <w:rsid w:val="001B1CAC"/>
    <w:rsid w:val="001D543F"/>
    <w:rsid w:val="001E1E03"/>
    <w:rsid w:val="001E3C53"/>
    <w:rsid w:val="001F4F12"/>
    <w:rsid w:val="00202FE7"/>
    <w:rsid w:val="00210DFE"/>
    <w:rsid w:val="002359FB"/>
    <w:rsid w:val="00243924"/>
    <w:rsid w:val="002619F8"/>
    <w:rsid w:val="002B65CE"/>
    <w:rsid w:val="002D5611"/>
    <w:rsid w:val="00320EC4"/>
    <w:rsid w:val="0032541F"/>
    <w:rsid w:val="003463E1"/>
    <w:rsid w:val="0036565D"/>
    <w:rsid w:val="003716FA"/>
    <w:rsid w:val="00384AD5"/>
    <w:rsid w:val="003A13F3"/>
    <w:rsid w:val="003C34CC"/>
    <w:rsid w:val="003C694B"/>
    <w:rsid w:val="0040546B"/>
    <w:rsid w:val="00414117"/>
    <w:rsid w:val="00424C1E"/>
    <w:rsid w:val="00435A11"/>
    <w:rsid w:val="0044438E"/>
    <w:rsid w:val="004467EF"/>
    <w:rsid w:val="00456187"/>
    <w:rsid w:val="004729E3"/>
    <w:rsid w:val="0047524F"/>
    <w:rsid w:val="0047526A"/>
    <w:rsid w:val="00494C94"/>
    <w:rsid w:val="004B3FFA"/>
    <w:rsid w:val="004C3D8B"/>
    <w:rsid w:val="004D737C"/>
    <w:rsid w:val="004E4EE8"/>
    <w:rsid w:val="00511735"/>
    <w:rsid w:val="00526EAE"/>
    <w:rsid w:val="00537DA1"/>
    <w:rsid w:val="00592911"/>
    <w:rsid w:val="005C27C1"/>
    <w:rsid w:val="005C4DCF"/>
    <w:rsid w:val="00601135"/>
    <w:rsid w:val="006206B4"/>
    <w:rsid w:val="00647E3C"/>
    <w:rsid w:val="0065443C"/>
    <w:rsid w:val="00660DFC"/>
    <w:rsid w:val="00667E3B"/>
    <w:rsid w:val="006A7845"/>
    <w:rsid w:val="006C6DEC"/>
    <w:rsid w:val="006C75DE"/>
    <w:rsid w:val="006E3006"/>
    <w:rsid w:val="006E628C"/>
    <w:rsid w:val="00701601"/>
    <w:rsid w:val="007208F9"/>
    <w:rsid w:val="00727CF4"/>
    <w:rsid w:val="00733D91"/>
    <w:rsid w:val="0074015D"/>
    <w:rsid w:val="0075072A"/>
    <w:rsid w:val="00774633"/>
    <w:rsid w:val="007A7A43"/>
    <w:rsid w:val="007B108E"/>
    <w:rsid w:val="007D7FB8"/>
    <w:rsid w:val="007E1927"/>
    <w:rsid w:val="007E379A"/>
    <w:rsid w:val="007E6353"/>
    <w:rsid w:val="00805841"/>
    <w:rsid w:val="00840522"/>
    <w:rsid w:val="00844E36"/>
    <w:rsid w:val="00862662"/>
    <w:rsid w:val="0089601E"/>
    <w:rsid w:val="008A0C17"/>
    <w:rsid w:val="008A504F"/>
    <w:rsid w:val="008B3873"/>
    <w:rsid w:val="008D37CB"/>
    <w:rsid w:val="008F35D5"/>
    <w:rsid w:val="00905592"/>
    <w:rsid w:val="00925B99"/>
    <w:rsid w:val="00975601"/>
    <w:rsid w:val="00976DEB"/>
    <w:rsid w:val="00A03C3E"/>
    <w:rsid w:val="00A173DD"/>
    <w:rsid w:val="00A24953"/>
    <w:rsid w:val="00A47E8A"/>
    <w:rsid w:val="00A561A4"/>
    <w:rsid w:val="00AA1269"/>
    <w:rsid w:val="00AA1CB2"/>
    <w:rsid w:val="00AA6EF6"/>
    <w:rsid w:val="00AB5642"/>
    <w:rsid w:val="00AB6914"/>
    <w:rsid w:val="00AE0169"/>
    <w:rsid w:val="00AF619F"/>
    <w:rsid w:val="00B03DEF"/>
    <w:rsid w:val="00B216A3"/>
    <w:rsid w:val="00B50553"/>
    <w:rsid w:val="00B63DB4"/>
    <w:rsid w:val="00B90418"/>
    <w:rsid w:val="00BA349D"/>
    <w:rsid w:val="00BC0E0F"/>
    <w:rsid w:val="00BE5D86"/>
    <w:rsid w:val="00C1346C"/>
    <w:rsid w:val="00C4100B"/>
    <w:rsid w:val="00C55680"/>
    <w:rsid w:val="00C61C10"/>
    <w:rsid w:val="00C77643"/>
    <w:rsid w:val="00CB367E"/>
    <w:rsid w:val="00D014E3"/>
    <w:rsid w:val="00D217BB"/>
    <w:rsid w:val="00D2292E"/>
    <w:rsid w:val="00D6529B"/>
    <w:rsid w:val="00D72021"/>
    <w:rsid w:val="00D77B04"/>
    <w:rsid w:val="00D9484C"/>
    <w:rsid w:val="00E2594E"/>
    <w:rsid w:val="00E31802"/>
    <w:rsid w:val="00E63079"/>
    <w:rsid w:val="00E64890"/>
    <w:rsid w:val="00F13631"/>
    <w:rsid w:val="00F353D3"/>
    <w:rsid w:val="00F5328F"/>
    <w:rsid w:val="00F60B17"/>
    <w:rsid w:val="00F634D9"/>
    <w:rsid w:val="00F63981"/>
    <w:rsid w:val="00FB4B15"/>
    <w:rsid w:val="00FB66CB"/>
    <w:rsid w:val="00FC2AA2"/>
    <w:rsid w:val="00FC40FE"/>
    <w:rsid w:val="00FD5FAC"/>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llIn">
    <w:name w:val="FillIn"/>
    <w:basedOn w:val="DefaultParagraphFont"/>
    <w:uiPriority w:val="1"/>
    <w:qFormat/>
    <w:rsid w:val="00AB6914"/>
    <w:rPr>
      <w:rFonts w:ascii="Times New Roman" w:hAnsi="Times New Roman"/>
      <w:sz w:val="22"/>
    </w:rPr>
  </w:style>
  <w:style w:type="paragraph" w:styleId="NoSpacing">
    <w:name w:val="No Spacing"/>
    <w:uiPriority w:val="1"/>
    <w:qFormat/>
    <w:rsid w:val="0059291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33D91"/>
    <w:rPr>
      <w:sz w:val="16"/>
      <w:szCs w:val="16"/>
    </w:rPr>
  </w:style>
  <w:style w:type="paragraph" w:styleId="CommentText">
    <w:name w:val="annotation text"/>
    <w:basedOn w:val="Normal"/>
    <w:link w:val="CommentTextChar"/>
    <w:uiPriority w:val="99"/>
    <w:semiHidden/>
    <w:unhideWhenUsed/>
    <w:rsid w:val="00733D91"/>
    <w:rPr>
      <w:sz w:val="20"/>
    </w:rPr>
  </w:style>
  <w:style w:type="character" w:customStyle="1" w:styleId="CommentTextChar">
    <w:name w:val="Comment Text Char"/>
    <w:basedOn w:val="DefaultParagraphFont"/>
    <w:link w:val="CommentText"/>
    <w:uiPriority w:val="99"/>
    <w:semiHidden/>
    <w:rsid w:val="00733D91"/>
  </w:style>
  <w:style w:type="paragraph" w:styleId="CommentSubject">
    <w:name w:val="annotation subject"/>
    <w:basedOn w:val="CommentText"/>
    <w:next w:val="CommentText"/>
    <w:link w:val="CommentSubjectChar"/>
    <w:uiPriority w:val="99"/>
    <w:semiHidden/>
    <w:unhideWhenUsed/>
    <w:rsid w:val="00733D91"/>
    <w:rPr>
      <w:b/>
      <w:bCs/>
    </w:rPr>
  </w:style>
  <w:style w:type="character" w:customStyle="1" w:styleId="CommentSubjectChar">
    <w:name w:val="Comment Subject Char"/>
    <w:basedOn w:val="CommentTextChar"/>
    <w:link w:val="CommentSubject"/>
    <w:uiPriority w:val="99"/>
    <w:semiHidden/>
    <w:rsid w:val="00733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75"/>
    <w:rsid w:val="00ED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A166DD9B942058E56778DC6EFAD03">
    <w:name w:val="99DA166DD9B942058E56778DC6EFAD03"/>
    <w:rsid w:val="00ED1375"/>
  </w:style>
  <w:style w:type="paragraph" w:customStyle="1" w:styleId="0A3760858C1F49DD9F8CE071C7DD9234">
    <w:name w:val="0A3760858C1F49DD9F8CE071C7DD9234"/>
    <w:rsid w:val="00ED1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b1cae6e-9e2f-46ea-8bcb-fddc3ba70290" ContentTypeId="0x01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2.xml><?xml version="1.0" encoding="utf-8"?>
<ds:datastoreItem xmlns:ds="http://schemas.openxmlformats.org/officeDocument/2006/customXml" ds:itemID="{8D4CC9A3-51FE-4F0C-8775-737CA6397986}">
  <ds:schemaRefs>
    <ds:schemaRef ds:uri="Microsoft.SharePoint.Taxonomy.ContentTypeSync"/>
  </ds:schemaRefs>
</ds:datastoreItem>
</file>

<file path=customXml/itemProps3.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4.xml><?xml version="1.0" encoding="utf-8"?>
<ds:datastoreItem xmlns:ds="http://schemas.openxmlformats.org/officeDocument/2006/customXml" ds:itemID="{DED9BEFC-9FAE-425C-8A48-28C86CC4BCE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760b411-7b6d-4194-9bc1-d3644d14b3d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905CB30-005E-44C0-B5F1-7F9EF47F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E62048-8892-4A16-B6A4-B3CAC088D9A4}">
  <ds:schemaRefs>
    <ds:schemaRef ds:uri="http://schemas.microsoft.com/sharepoint/events"/>
  </ds:schemaRefs>
</ds:datastoreItem>
</file>

<file path=customXml/itemProps7.xml><?xml version="1.0" encoding="utf-8"?>
<ds:datastoreItem xmlns:ds="http://schemas.openxmlformats.org/officeDocument/2006/customXml" ds:itemID="{13996E16-E152-47BC-9696-2260400F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993</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360-03-19 DHHS  Modify 2019 Budget for Addln IM Funds from 2018</vt:lpstr>
    </vt:vector>
  </TitlesOfParts>
  <Company>Waukesha County</Company>
  <LinksUpToDate>false</LinksUpToDate>
  <CharactersWithSpaces>6938</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360-03-19 DHHS  Modify 2019 Budget for Addln IM Funds from 2018</dc:title>
  <dc:subject/>
  <dc:creator>DCaldwell</dc:creator>
  <cp:keywords/>
  <dc:description/>
  <cp:lastModifiedBy>Kiser, Teresa</cp:lastModifiedBy>
  <cp:revision>2</cp:revision>
  <cp:lastPrinted>2019-03-08T14:02:00Z</cp:lastPrinted>
  <dcterms:created xsi:type="dcterms:W3CDTF">2019-04-01T19:35:00Z</dcterms:created>
  <dcterms:modified xsi:type="dcterms:W3CDTF">2019-04-01T19:35:00Z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206700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