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AF3AA" w14:textId="77777777" w:rsidR="0042291B" w:rsidRDefault="007F4721">
      <w:pPr>
        <w:pStyle w:val="BodyText"/>
        <w:spacing w:before="91"/>
        <w:ind w:left="125"/>
      </w:pPr>
      <w:r>
        <w:t>Dear</w:t>
      </w:r>
    </w:p>
    <w:p w14:paraId="1D32B56C" w14:textId="77777777" w:rsidR="0042291B" w:rsidRDefault="0042291B">
      <w:pPr>
        <w:pStyle w:val="BodyText"/>
        <w:spacing w:before="10"/>
        <w:rPr>
          <w:sz w:val="23"/>
        </w:rPr>
      </w:pPr>
    </w:p>
    <w:p w14:paraId="3D66C308" w14:textId="16613D9B" w:rsidR="0042291B" w:rsidRDefault="007F4721">
      <w:pPr>
        <w:pStyle w:val="BodyText"/>
        <w:spacing w:line="249" w:lineRule="auto"/>
        <w:ind w:left="125" w:right="192"/>
      </w:pPr>
      <w:r>
        <w:t>Please be aware that you have recently come in</w:t>
      </w:r>
      <w:r w:rsidR="00820886">
        <w:t>to</w:t>
      </w:r>
      <w:r>
        <w:t xml:space="preserve"> close contact with someone who has tested positive for COVID-19. </w:t>
      </w:r>
      <w:r w:rsidR="00EA60FE">
        <w:t xml:space="preserve">This determination has been made following guidelines provided by </w:t>
      </w:r>
      <w:r>
        <w:t xml:space="preserve">Waukesha </w:t>
      </w:r>
      <w:r w:rsidR="00820886">
        <w:t>County Public Health. Due to your</w:t>
      </w:r>
      <w:r>
        <w:t xml:space="preserve"> close exposure to a COVID-19 positive person, it is required that you self-quarantine</w:t>
      </w:r>
      <w:r w:rsidR="0059064D">
        <w:t xml:space="preserve"> for 10 days </w:t>
      </w:r>
      <w:r>
        <w:t>and monitor for symptoms of COVID-19 for 14 days from the last date of contact with the person who has COVID-19 as listed below:</w:t>
      </w:r>
    </w:p>
    <w:p w14:paraId="2A54D8BC" w14:textId="77777777" w:rsidR="0042291B" w:rsidRDefault="0042291B">
      <w:pPr>
        <w:pStyle w:val="BodyText"/>
        <w:spacing w:before="4"/>
        <w:rPr>
          <w:sz w:val="23"/>
        </w:rPr>
      </w:pPr>
    </w:p>
    <w:p w14:paraId="140B5B13" w14:textId="77777777" w:rsidR="0042291B" w:rsidRDefault="007F4721">
      <w:pPr>
        <w:pStyle w:val="BodyText"/>
        <w:ind w:left="125"/>
      </w:pPr>
      <w:r>
        <w:t>Date of Exposure:</w:t>
      </w:r>
    </w:p>
    <w:p w14:paraId="12B192EA" w14:textId="77777777" w:rsidR="0042291B" w:rsidRDefault="007F4721">
      <w:pPr>
        <w:pStyle w:val="BodyText"/>
        <w:spacing w:before="11"/>
        <w:ind w:left="125"/>
      </w:pPr>
      <w:r>
        <w:t>Quarantine start date:</w:t>
      </w:r>
    </w:p>
    <w:p w14:paraId="415DD886" w14:textId="77777777" w:rsidR="0042291B" w:rsidRDefault="007F4721">
      <w:pPr>
        <w:pStyle w:val="BodyText"/>
        <w:spacing w:before="11"/>
        <w:ind w:left="125"/>
      </w:pPr>
      <w:r>
        <w:t>Quarantine end date:</w:t>
      </w:r>
    </w:p>
    <w:p w14:paraId="48486B64" w14:textId="77777777" w:rsidR="0042291B" w:rsidRDefault="007F4721">
      <w:pPr>
        <w:ind w:left="125"/>
        <w:rPr>
          <w:i/>
        </w:rPr>
      </w:pPr>
      <w:r>
        <w:rPr>
          <w:i/>
        </w:rPr>
        <w:t>*Quarantine dates are subject to change if Public Health receives updates during the investigation.</w:t>
      </w:r>
    </w:p>
    <w:p w14:paraId="1D4CA596" w14:textId="77777777" w:rsidR="0042291B" w:rsidRDefault="0042291B">
      <w:pPr>
        <w:pStyle w:val="BodyText"/>
        <w:spacing w:before="11"/>
        <w:rPr>
          <w:i/>
          <w:sz w:val="23"/>
        </w:rPr>
      </w:pPr>
    </w:p>
    <w:p w14:paraId="20791F32" w14:textId="6D2B55A4" w:rsidR="0042291B" w:rsidRDefault="00EF10C6">
      <w:pPr>
        <w:pStyle w:val="BodyText"/>
        <w:ind w:left="117"/>
      </w:pPr>
      <w:r>
        <w:t>What “</w:t>
      </w:r>
      <w:r w:rsidR="007F4721">
        <w:t>Self-Quarantine</w:t>
      </w:r>
      <w:r>
        <w:t>”</w:t>
      </w:r>
      <w:r w:rsidR="007F4721">
        <w:t xml:space="preserve"> means</w:t>
      </w:r>
      <w:r>
        <w:t xml:space="preserve"> for you</w:t>
      </w:r>
      <w:r w:rsidR="007F4721">
        <w:t>:</w:t>
      </w:r>
    </w:p>
    <w:p w14:paraId="61AE8160" w14:textId="32815F21" w:rsidR="0042291B" w:rsidRDefault="00EF10C6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before="84" w:line="280" w:lineRule="exact"/>
        <w:ind w:left="843" w:hanging="721"/>
      </w:pPr>
      <w:r>
        <w:t>S</w:t>
      </w:r>
      <w:r w:rsidR="007F4721">
        <w:t>tay out of the public and stay</w:t>
      </w:r>
      <w:r w:rsidR="007F4721">
        <w:rPr>
          <w:spacing w:val="-4"/>
        </w:rPr>
        <w:t xml:space="preserve"> </w:t>
      </w:r>
      <w:r w:rsidR="007F4721">
        <w:t>home</w:t>
      </w:r>
    </w:p>
    <w:p w14:paraId="7EA63343" w14:textId="282B33DB" w:rsidR="0042291B" w:rsidRDefault="00EF10C6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ind w:left="843" w:hanging="721"/>
      </w:pPr>
      <w:r>
        <w:t xml:space="preserve">Do </w:t>
      </w:r>
      <w:r w:rsidR="007F4721">
        <w:t>not attend social gatherings or sports events, including both indoor and outdoor</w:t>
      </w:r>
      <w:r w:rsidR="007F4721">
        <w:rPr>
          <w:spacing w:val="-15"/>
        </w:rPr>
        <w:t xml:space="preserve"> </w:t>
      </w:r>
      <w:r w:rsidR="007F4721">
        <w:t>activities</w:t>
      </w:r>
    </w:p>
    <w:p w14:paraId="4909870D" w14:textId="77777777" w:rsidR="0042291B" w:rsidRDefault="007F4721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ind w:left="843" w:hanging="721"/>
      </w:pPr>
      <w:r>
        <w:t>Do not use public transportation, ride-sharing, or</w:t>
      </w:r>
      <w:r>
        <w:rPr>
          <w:spacing w:val="-2"/>
        </w:rPr>
        <w:t xml:space="preserve"> </w:t>
      </w:r>
      <w:r>
        <w:t>taxis</w:t>
      </w:r>
    </w:p>
    <w:p w14:paraId="0D8EE55A" w14:textId="77777777" w:rsidR="0042291B" w:rsidRDefault="007F4721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ind w:left="843" w:hanging="721"/>
      </w:pPr>
      <w:r>
        <w:t>Do not travel, even within the local</w:t>
      </w:r>
      <w:r>
        <w:rPr>
          <w:spacing w:val="-3"/>
        </w:rPr>
        <w:t xml:space="preserve"> </w:t>
      </w:r>
      <w:r>
        <w:t>community</w:t>
      </w:r>
    </w:p>
    <w:p w14:paraId="3E016930" w14:textId="1CB7505B" w:rsidR="0042291B" w:rsidRDefault="007F4721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ind w:left="843" w:hanging="721"/>
      </w:pPr>
      <w:r>
        <w:t xml:space="preserve">Wash your hands often and practice good </w:t>
      </w:r>
      <w:r w:rsidR="00EF10C6">
        <w:t xml:space="preserve">hand </w:t>
      </w:r>
      <w:r>
        <w:t>hygiene</w:t>
      </w:r>
    </w:p>
    <w:p w14:paraId="572D38D1" w14:textId="77777777" w:rsidR="0042291B" w:rsidRDefault="007F4721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before="4"/>
        <w:ind w:right="112" w:hanging="700"/>
      </w:pPr>
      <w:r>
        <w:t xml:space="preserve">Postpone all non-essential medical appointments until you are out of quarantine. Notify your healthcare provider of your exposure to COVID-19 to determine how the healthcare provider </w:t>
      </w:r>
      <w:r>
        <w:rPr>
          <w:spacing w:val="-4"/>
        </w:rPr>
        <w:t xml:space="preserve">would </w:t>
      </w:r>
      <w:r>
        <w:t>like to proceed</w:t>
      </w:r>
    </w:p>
    <w:p w14:paraId="7CE996B8" w14:textId="1C711B3F" w:rsidR="0042291B" w:rsidRDefault="00EF10C6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line="272" w:lineRule="exact"/>
        <w:ind w:left="843" w:hanging="721"/>
      </w:pPr>
      <w:r>
        <w:t>M</w:t>
      </w:r>
      <w:r w:rsidR="007F4721">
        <w:t>inimize contact with others in the home and, when possible, stay in your own</w:t>
      </w:r>
      <w:r w:rsidR="007F4721">
        <w:rPr>
          <w:spacing w:val="-19"/>
        </w:rPr>
        <w:t xml:space="preserve"> </w:t>
      </w:r>
      <w:r w:rsidR="007F4721">
        <w:t>room</w:t>
      </w:r>
    </w:p>
    <w:p w14:paraId="28480728" w14:textId="77777777" w:rsidR="0042291B" w:rsidRDefault="007F4721">
      <w:pPr>
        <w:pStyle w:val="BodyText"/>
        <w:spacing w:line="242" w:lineRule="exact"/>
        <w:ind w:left="822"/>
      </w:pPr>
      <w:r>
        <w:t>and use your own bathroom.</w:t>
      </w:r>
    </w:p>
    <w:p w14:paraId="6E475C2D" w14:textId="3A2F0CB0" w:rsidR="0042291B" w:rsidRDefault="00EF10C6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line="290" w:lineRule="exact"/>
        <w:ind w:left="843" w:hanging="721"/>
      </w:pPr>
      <w:r>
        <w:t xml:space="preserve">Do </w:t>
      </w:r>
      <w:r w:rsidR="007F4721">
        <w:t>not share personal household items such as dishes, towels, and</w:t>
      </w:r>
      <w:r w:rsidR="007F4721">
        <w:rPr>
          <w:spacing w:val="-9"/>
        </w:rPr>
        <w:t xml:space="preserve"> </w:t>
      </w:r>
      <w:r w:rsidR="007F4721">
        <w:t>bedding.</w:t>
      </w:r>
    </w:p>
    <w:p w14:paraId="42A81199" w14:textId="77777777" w:rsidR="0042291B" w:rsidRDefault="0042291B">
      <w:pPr>
        <w:pStyle w:val="BodyText"/>
        <w:rPr>
          <w:sz w:val="30"/>
        </w:rPr>
      </w:pPr>
    </w:p>
    <w:p w14:paraId="44B8001C" w14:textId="0AD447C1" w:rsidR="002A43E6" w:rsidRDefault="007F4721" w:rsidP="009F576A">
      <w:pPr>
        <w:pStyle w:val="BodyText"/>
        <w:spacing w:line="249" w:lineRule="auto"/>
        <w:ind w:left="123" w:right="475"/>
      </w:pPr>
      <w:r>
        <w:t xml:space="preserve">Please review the Wisconsin DHS document </w:t>
      </w:r>
      <w:r>
        <w:rPr>
          <w:i/>
        </w:rPr>
        <w:t>“</w:t>
      </w:r>
      <w:hyperlink r:id="rId7" w:history="1">
        <w:r w:rsidRPr="00820886">
          <w:rPr>
            <w:rStyle w:val="Hyperlink"/>
            <w:i/>
          </w:rPr>
          <w:t>Next Steps: close contacts of someone with COVID-19</w:t>
        </w:r>
      </w:hyperlink>
      <w:r>
        <w:rPr>
          <w:i/>
        </w:rPr>
        <w:t xml:space="preserve">” </w:t>
      </w:r>
      <w:r w:rsidR="009F576A">
        <w:rPr>
          <w:i/>
        </w:rPr>
        <w:t>(</w:t>
      </w:r>
      <w:hyperlink r:id="rId8" w:history="1">
        <w:r w:rsidR="009F576A" w:rsidRPr="005B72F6">
          <w:rPr>
            <w:rStyle w:val="Hyperlink"/>
            <w:i/>
          </w:rPr>
          <w:t>https://www.dhs.wisconsin.gov/publications/p02598a.pdf</w:t>
        </w:r>
      </w:hyperlink>
      <w:r w:rsidR="009F576A">
        <w:rPr>
          <w:i/>
        </w:rPr>
        <w:t>)</w:t>
      </w:r>
      <w:r w:rsidR="003F30FB">
        <w:rPr>
          <w:i/>
        </w:rPr>
        <w:t xml:space="preserve"> </w:t>
      </w:r>
      <w:r>
        <w:t>for information about quarantine and how to monitor for symptoms. Symptoms of COVID-19 include: fever</w:t>
      </w:r>
      <w:r w:rsidR="003F30FB">
        <w:t xml:space="preserve"> or chills</w:t>
      </w:r>
      <w:r>
        <w:t>,</w:t>
      </w:r>
      <w:r w:rsidR="003F30FB">
        <w:t xml:space="preserve"> new</w:t>
      </w:r>
      <w:r>
        <w:t xml:space="preserve"> cough, shortness of breath</w:t>
      </w:r>
      <w:r w:rsidR="003F30FB">
        <w:t xml:space="preserve"> or difficulty breathing</w:t>
      </w:r>
      <w:r>
        <w:t xml:space="preserve">, loss of sense of taste or smell, diarrhea, </w:t>
      </w:r>
      <w:r w:rsidR="003F30FB">
        <w:t xml:space="preserve">nausea or </w:t>
      </w:r>
      <w:r>
        <w:t xml:space="preserve">vomiting, </w:t>
      </w:r>
      <w:r w:rsidR="003F30FB">
        <w:t>muscle or body aches,</w:t>
      </w:r>
      <w:r>
        <w:t xml:space="preserve"> fatigue, </w:t>
      </w:r>
      <w:r w:rsidR="003F30FB">
        <w:t>or</w:t>
      </w:r>
      <w:r>
        <w:t xml:space="preserve"> headache.</w:t>
      </w:r>
      <w:bookmarkStart w:id="0" w:name="Untitled"/>
      <w:bookmarkEnd w:id="0"/>
    </w:p>
    <w:p w14:paraId="61E910BB" w14:textId="73A188F3" w:rsidR="0042291B" w:rsidRPr="002A43E6" w:rsidRDefault="007F4721" w:rsidP="002A43E6">
      <w:pPr>
        <w:pStyle w:val="BodyText"/>
        <w:spacing w:before="201" w:line="249" w:lineRule="auto"/>
        <w:ind w:left="123" w:right="475"/>
        <w:rPr>
          <w:i/>
        </w:rPr>
      </w:pPr>
      <w:r>
        <w:t>If you develop any symptoms of COVID-19</w:t>
      </w:r>
      <w:r w:rsidR="00EF10C6">
        <w:t>,</w:t>
      </w:r>
      <w:r>
        <w:t xml:space="preserve"> do the following:</w:t>
      </w:r>
    </w:p>
    <w:p w14:paraId="4533B89D" w14:textId="610B43B2" w:rsidR="0042291B" w:rsidRDefault="00820886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before="158" w:line="280" w:lineRule="exact"/>
        <w:ind w:left="906" w:hanging="721"/>
      </w:pPr>
      <w:bookmarkStart w:id="1" w:name="_GoBack"/>
      <w:bookmarkEnd w:id="1"/>
      <w:r>
        <w:t xml:space="preserve">Isolate yourself </w:t>
      </w:r>
      <w:r w:rsidR="007F4721">
        <w:t>from</w:t>
      </w:r>
      <w:r w:rsidR="007F4721">
        <w:rPr>
          <w:spacing w:val="-3"/>
        </w:rPr>
        <w:t xml:space="preserve"> </w:t>
      </w:r>
      <w:r w:rsidR="007F4721">
        <w:t>others</w:t>
      </w:r>
      <w:r w:rsidR="00EF10C6">
        <w:t xml:space="preserve"> as you may be contagious</w:t>
      </w:r>
    </w:p>
    <w:p w14:paraId="6C3E4157" w14:textId="77777777" w:rsidR="0042291B" w:rsidRDefault="007F4721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ind w:left="906" w:hanging="721"/>
      </w:pPr>
      <w:r>
        <w:t>Be tested for COVID-19, but please call your doctor ahead of time</w:t>
      </w:r>
    </w:p>
    <w:p w14:paraId="3EE15278" w14:textId="52C5E48E" w:rsidR="0042291B" w:rsidRDefault="00EF10C6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ind w:left="906" w:hanging="721"/>
      </w:pPr>
      <w:r>
        <w:t>N</w:t>
      </w:r>
      <w:r w:rsidR="007F4721">
        <w:t xml:space="preserve">otify </w:t>
      </w:r>
      <w:r w:rsidR="00EA60FE">
        <w:t>your supervisor.</w:t>
      </w:r>
    </w:p>
    <w:p w14:paraId="65259EC2" w14:textId="77777777" w:rsidR="0042291B" w:rsidRDefault="007F4721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spacing w:line="280" w:lineRule="exact"/>
        <w:ind w:left="906" w:hanging="721"/>
      </w:pPr>
      <w:r>
        <w:t>If you are having a medical emergency, call 9-1-1.</w:t>
      </w:r>
    </w:p>
    <w:p w14:paraId="6F485828" w14:textId="77777777" w:rsidR="0042291B" w:rsidRDefault="0042291B">
      <w:pPr>
        <w:pStyle w:val="BodyText"/>
        <w:spacing w:before="11"/>
        <w:rPr>
          <w:sz w:val="40"/>
        </w:rPr>
      </w:pPr>
    </w:p>
    <w:p w14:paraId="456AF503" w14:textId="334E2752" w:rsidR="0042291B" w:rsidRDefault="007F4721">
      <w:pPr>
        <w:pStyle w:val="BodyText"/>
        <w:spacing w:line="249" w:lineRule="auto"/>
        <w:ind w:left="192" w:right="138"/>
      </w:pPr>
      <w:r>
        <w:t xml:space="preserve">Waukesha County Public Health recommends that you be tested </w:t>
      </w:r>
      <w:r w:rsidR="00705FF5">
        <w:t xml:space="preserve">for COVID-19 </w:t>
      </w:r>
      <w:r>
        <w:t xml:space="preserve">approximately </w:t>
      </w:r>
      <w:r w:rsidR="0059064D">
        <w:t>6</w:t>
      </w:r>
      <w:r w:rsidR="00B51020">
        <w:t xml:space="preserve"> or 7</w:t>
      </w:r>
      <w:r>
        <w:t xml:space="preserve"> days after yo</w:t>
      </w:r>
      <w:r w:rsidR="00E8759C">
        <w:t>ur last date of exposure</w:t>
      </w:r>
      <w:r w:rsidR="004C201C">
        <w:t>,</w:t>
      </w:r>
      <w:r>
        <w:t xml:space="preserve"> even if you do not have symptoms.</w:t>
      </w:r>
      <w:r w:rsidR="00820886">
        <w:t xml:space="preserve"> The last date of exposure is counted as Day Zero. </w:t>
      </w:r>
      <w:r w:rsidR="0059064D">
        <w:t xml:space="preserve">If you </w:t>
      </w:r>
      <w:r w:rsidR="00B51020">
        <w:t xml:space="preserve">are tested on </w:t>
      </w:r>
      <w:r w:rsidR="00820886">
        <w:t xml:space="preserve">Day </w:t>
      </w:r>
      <w:r w:rsidR="00B51020">
        <w:t xml:space="preserve">6 or </w:t>
      </w:r>
      <w:r w:rsidR="00820886">
        <w:t xml:space="preserve">Day </w:t>
      </w:r>
      <w:r w:rsidR="00B51020">
        <w:t>7 and receive a negative test result</w:t>
      </w:r>
      <w:r w:rsidR="00820886">
        <w:t>,</w:t>
      </w:r>
      <w:r w:rsidR="00B51020">
        <w:t xml:space="preserve"> you may be released from quarantine on </w:t>
      </w:r>
      <w:r w:rsidR="00820886">
        <w:t>D</w:t>
      </w:r>
      <w:r w:rsidR="00B51020">
        <w:t>ay 8. You must continue to self-monitor for symptoms for 14 days even after a negative test result. If you begin to exhibit symptoms consistent with COVID-19 during the 14 days</w:t>
      </w:r>
      <w:r w:rsidR="00820886">
        <w:t>,</w:t>
      </w:r>
      <w:r w:rsidR="00B51020">
        <w:t xml:space="preserve"> you must self</w:t>
      </w:r>
      <w:r w:rsidR="00820886">
        <w:t>-</w:t>
      </w:r>
      <w:r w:rsidR="00B51020">
        <w:t>isolate and notify your supervisor.</w:t>
      </w:r>
    </w:p>
    <w:p w14:paraId="33463EF2" w14:textId="77777777" w:rsidR="0042291B" w:rsidRDefault="0042291B">
      <w:pPr>
        <w:pStyle w:val="BodyText"/>
        <w:spacing w:before="1"/>
        <w:rPr>
          <w:sz w:val="23"/>
        </w:rPr>
      </w:pPr>
    </w:p>
    <w:p w14:paraId="231FB89C" w14:textId="7C2942E6" w:rsidR="0042291B" w:rsidRDefault="007F4721" w:rsidP="003F30FB">
      <w:pPr>
        <w:pStyle w:val="BodyText"/>
        <w:spacing w:line="249" w:lineRule="auto"/>
        <w:ind w:left="192" w:right="100"/>
      </w:pPr>
      <w:r>
        <w:t xml:space="preserve">Sometimes people become infected with COVID-19 and do not show any symptoms, and a test would help identify if that is the case. A negative test result </w:t>
      </w:r>
      <w:r>
        <w:rPr>
          <w:u w:val="single"/>
        </w:rPr>
        <w:t>does not mean</w:t>
      </w:r>
      <w:r>
        <w:t xml:space="preserve"> that you will not develop symptoms or become sick after the test</w:t>
      </w:r>
      <w:r w:rsidR="004C201C">
        <w:t>. A negative test</w:t>
      </w:r>
      <w:r>
        <w:t xml:space="preserve"> simply means that you did not have COVID-19 detected at the time of testing. </w:t>
      </w:r>
      <w:r w:rsidR="00E8759C">
        <w:t xml:space="preserve">That is why it is important to continue to monitor for symptoms for 14 days after exposure. </w:t>
      </w:r>
      <w:r>
        <w:t>(</w:t>
      </w:r>
      <w:r>
        <w:rPr>
          <w:b/>
        </w:rPr>
        <w:t xml:space="preserve">Please note: </w:t>
      </w:r>
      <w:r>
        <w:t>Some medical insurance may not cover the cost of testing for people without symptoms.)</w:t>
      </w:r>
    </w:p>
    <w:p w14:paraId="75D51132" w14:textId="77777777" w:rsidR="004C201C" w:rsidRDefault="004C201C" w:rsidP="003F30FB">
      <w:pPr>
        <w:pStyle w:val="BodyText"/>
        <w:spacing w:line="249" w:lineRule="auto"/>
        <w:ind w:left="192" w:right="100"/>
      </w:pPr>
    </w:p>
    <w:p w14:paraId="27B9E5C3" w14:textId="0E6CD54A" w:rsidR="004C201C" w:rsidRDefault="004C201C" w:rsidP="003F30FB">
      <w:pPr>
        <w:pStyle w:val="BodyText"/>
        <w:spacing w:line="249" w:lineRule="auto"/>
        <w:ind w:left="192" w:right="100"/>
      </w:pPr>
      <w:r>
        <w:t xml:space="preserve">For a listing of testing sites in Waukesha County, visit: </w:t>
      </w:r>
      <w:hyperlink r:id="rId9" w:history="1">
        <w:r w:rsidRPr="00AA05DF">
          <w:rPr>
            <w:rStyle w:val="Hyperlink"/>
          </w:rPr>
          <w:t>www.waukeshacounty.gov/testingsites</w:t>
        </w:r>
      </w:hyperlink>
    </w:p>
    <w:p w14:paraId="12FA08B3" w14:textId="77777777" w:rsidR="0042291B" w:rsidRDefault="0042291B">
      <w:pPr>
        <w:pStyle w:val="BodyText"/>
        <w:spacing w:before="10"/>
        <w:rPr>
          <w:sz w:val="23"/>
        </w:rPr>
      </w:pPr>
    </w:p>
    <w:p w14:paraId="1D2C6E35" w14:textId="061E3126" w:rsidR="0042291B" w:rsidRDefault="004C201C" w:rsidP="00EA60FE">
      <w:pPr>
        <w:pStyle w:val="BodyText"/>
        <w:spacing w:line="249" w:lineRule="auto"/>
        <w:ind w:left="189" w:right="641"/>
      </w:pPr>
      <w:r>
        <w:t>For m</w:t>
      </w:r>
      <w:r w:rsidR="007F4721">
        <w:t xml:space="preserve">ore information on COVID-19, visit </w:t>
      </w:r>
      <w:hyperlink r:id="rId10" w:history="1">
        <w:r w:rsidR="002A43E6" w:rsidRPr="003B43D4">
          <w:rPr>
            <w:rStyle w:val="Hyperlink"/>
          </w:rPr>
          <w:t xml:space="preserve">www.waukeshacounty.gov/SafeOpen. </w:t>
        </w:r>
      </w:hyperlink>
      <w:r w:rsidR="002A43E6">
        <w:t xml:space="preserve"> </w:t>
      </w:r>
      <w:r w:rsidR="007F4721">
        <w:t>If you have additional questions or concerns, please contact</w:t>
      </w:r>
      <w:r w:rsidR="007F4721">
        <w:rPr>
          <w:spacing w:val="-2"/>
        </w:rPr>
        <w:t xml:space="preserve"> </w:t>
      </w:r>
      <w:r w:rsidR="007F4721">
        <w:t>Waukesha</w:t>
      </w:r>
      <w:r w:rsidR="00EA60FE">
        <w:t xml:space="preserve"> </w:t>
      </w:r>
      <w:r w:rsidR="007F4721">
        <w:t>County Public Health at (262) 896-8430.</w:t>
      </w:r>
    </w:p>
    <w:p w14:paraId="3181EB4F" w14:textId="77777777" w:rsidR="0042291B" w:rsidRDefault="0042291B">
      <w:pPr>
        <w:pStyle w:val="BodyText"/>
        <w:rPr>
          <w:sz w:val="24"/>
        </w:rPr>
      </w:pPr>
    </w:p>
    <w:p w14:paraId="602D0F89" w14:textId="77777777" w:rsidR="0042291B" w:rsidRDefault="0042291B">
      <w:pPr>
        <w:pStyle w:val="BodyText"/>
        <w:spacing w:before="6"/>
        <w:rPr>
          <w:sz w:val="21"/>
        </w:rPr>
      </w:pPr>
    </w:p>
    <w:p w14:paraId="3BB9F2CE" w14:textId="77777777" w:rsidR="0042291B" w:rsidRDefault="007F4721">
      <w:pPr>
        <w:pStyle w:val="BodyText"/>
        <w:spacing w:before="1"/>
        <w:ind w:left="192"/>
      </w:pPr>
      <w:r>
        <w:t>Sincerely,</w:t>
      </w:r>
    </w:p>
    <w:sectPr w:rsidR="0042291B">
      <w:headerReference w:type="default" r:id="rId11"/>
      <w:footerReference w:type="default" r:id="rId12"/>
      <w:pgSz w:w="12240" w:h="15840"/>
      <w:pgMar w:top="1820" w:right="1380" w:bottom="2000" w:left="1120" w:header="913" w:footer="1819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D05081" w16cid:durableId="2378DA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11BA5" w14:textId="77777777" w:rsidR="00D30007" w:rsidRDefault="00D30007">
      <w:r>
        <w:separator/>
      </w:r>
    </w:p>
  </w:endnote>
  <w:endnote w:type="continuationSeparator" w:id="0">
    <w:p w14:paraId="793C4FA2" w14:textId="77777777" w:rsidR="00D30007" w:rsidRDefault="00D3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484F0" w14:textId="77777777" w:rsidR="0042291B" w:rsidRDefault="00597AB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2544" behindDoc="1" locked="0" layoutInCell="1" allowOverlap="1" wp14:anchorId="0E260C15" wp14:editId="64AA3AF2">
              <wp:simplePos x="0" y="0"/>
              <wp:positionH relativeFrom="page">
                <wp:posOffset>6763385</wp:posOffset>
              </wp:positionH>
              <wp:positionV relativeFrom="page">
                <wp:posOffset>8763635</wp:posOffset>
              </wp:positionV>
              <wp:extent cx="13271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45464" w14:textId="2AEAB5D6" w:rsidR="0042291B" w:rsidRDefault="007F4721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6494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60C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5pt;margin-top:690.05pt;width:10.45pt;height:10.95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3Cl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" filled="f" stroked="f">
              <v:textbox inset="0,0,0,0">
                <w:txbxContent>
                  <w:p w14:paraId="71A45464" w14:textId="2AEAB5D6" w:rsidR="0042291B" w:rsidRDefault="007F4721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6494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F3EA1" w14:textId="77777777" w:rsidR="00D30007" w:rsidRDefault="00D30007">
      <w:r>
        <w:separator/>
      </w:r>
    </w:p>
  </w:footnote>
  <w:footnote w:type="continuationSeparator" w:id="0">
    <w:p w14:paraId="0D2E279A" w14:textId="77777777" w:rsidR="00D30007" w:rsidRDefault="00D30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0572E" w14:textId="77777777" w:rsidR="0042291B" w:rsidRDefault="0042291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3010D"/>
    <w:multiLevelType w:val="hybridMultilevel"/>
    <w:tmpl w:val="FBFC85FE"/>
    <w:lvl w:ilvl="0" w:tplc="ECFC3562">
      <w:numFmt w:val="bullet"/>
      <w:lvlText w:val="•"/>
      <w:lvlJc w:val="left"/>
      <w:pPr>
        <w:ind w:left="822" w:hanging="720"/>
      </w:pPr>
      <w:rPr>
        <w:rFonts w:ascii="Palatino Linotype" w:eastAsia="Palatino Linotype" w:hAnsi="Palatino Linotype" w:cs="Palatino Linotype" w:hint="default"/>
        <w:w w:val="64"/>
        <w:sz w:val="22"/>
        <w:szCs w:val="22"/>
      </w:rPr>
    </w:lvl>
    <w:lvl w:ilvl="1" w:tplc="3C643636">
      <w:numFmt w:val="bullet"/>
      <w:lvlText w:val="•"/>
      <w:lvlJc w:val="left"/>
      <w:pPr>
        <w:ind w:left="1712" w:hanging="720"/>
      </w:pPr>
      <w:rPr>
        <w:rFonts w:hint="default"/>
      </w:rPr>
    </w:lvl>
    <w:lvl w:ilvl="2" w:tplc="11B22504">
      <w:numFmt w:val="bullet"/>
      <w:lvlText w:val="•"/>
      <w:lvlJc w:val="left"/>
      <w:pPr>
        <w:ind w:left="2604" w:hanging="720"/>
      </w:pPr>
      <w:rPr>
        <w:rFonts w:hint="default"/>
      </w:rPr>
    </w:lvl>
    <w:lvl w:ilvl="3" w:tplc="59384D7A">
      <w:numFmt w:val="bullet"/>
      <w:lvlText w:val="•"/>
      <w:lvlJc w:val="left"/>
      <w:pPr>
        <w:ind w:left="3496" w:hanging="720"/>
      </w:pPr>
      <w:rPr>
        <w:rFonts w:hint="default"/>
      </w:rPr>
    </w:lvl>
    <w:lvl w:ilvl="4" w:tplc="A01A9AE8">
      <w:numFmt w:val="bullet"/>
      <w:lvlText w:val="•"/>
      <w:lvlJc w:val="left"/>
      <w:pPr>
        <w:ind w:left="4388" w:hanging="720"/>
      </w:pPr>
      <w:rPr>
        <w:rFonts w:hint="default"/>
      </w:rPr>
    </w:lvl>
    <w:lvl w:ilvl="5" w:tplc="360846DA">
      <w:numFmt w:val="bullet"/>
      <w:lvlText w:val="•"/>
      <w:lvlJc w:val="left"/>
      <w:pPr>
        <w:ind w:left="5280" w:hanging="720"/>
      </w:pPr>
      <w:rPr>
        <w:rFonts w:hint="default"/>
      </w:rPr>
    </w:lvl>
    <w:lvl w:ilvl="6" w:tplc="8670DFB2">
      <w:numFmt w:val="bullet"/>
      <w:lvlText w:val="•"/>
      <w:lvlJc w:val="left"/>
      <w:pPr>
        <w:ind w:left="6172" w:hanging="720"/>
      </w:pPr>
      <w:rPr>
        <w:rFonts w:hint="default"/>
      </w:rPr>
    </w:lvl>
    <w:lvl w:ilvl="7" w:tplc="63C877A6">
      <w:numFmt w:val="bullet"/>
      <w:lvlText w:val="•"/>
      <w:lvlJc w:val="left"/>
      <w:pPr>
        <w:ind w:left="7064" w:hanging="720"/>
      </w:pPr>
      <w:rPr>
        <w:rFonts w:hint="default"/>
      </w:rPr>
    </w:lvl>
    <w:lvl w:ilvl="8" w:tplc="C1E64D04">
      <w:numFmt w:val="bullet"/>
      <w:lvlText w:val="•"/>
      <w:lvlJc w:val="left"/>
      <w:pPr>
        <w:ind w:left="7956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1B"/>
    <w:rsid w:val="00085A7C"/>
    <w:rsid w:val="00155849"/>
    <w:rsid w:val="00166494"/>
    <w:rsid w:val="0018002D"/>
    <w:rsid w:val="00237423"/>
    <w:rsid w:val="002A43E6"/>
    <w:rsid w:val="003537B4"/>
    <w:rsid w:val="003F30FB"/>
    <w:rsid w:val="0042291B"/>
    <w:rsid w:val="004C201C"/>
    <w:rsid w:val="0059064D"/>
    <w:rsid w:val="00597AB5"/>
    <w:rsid w:val="005E10E4"/>
    <w:rsid w:val="00705FF5"/>
    <w:rsid w:val="007F4721"/>
    <w:rsid w:val="00820886"/>
    <w:rsid w:val="008C4A73"/>
    <w:rsid w:val="009F576A"/>
    <w:rsid w:val="00B51020"/>
    <w:rsid w:val="00B808E4"/>
    <w:rsid w:val="00D30007"/>
    <w:rsid w:val="00D70589"/>
    <w:rsid w:val="00DA479C"/>
    <w:rsid w:val="00E8759C"/>
    <w:rsid w:val="00EA60FE"/>
    <w:rsid w:val="00E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B7BF97"/>
  <w15:docId w15:val="{7193E336-1F37-4738-B29F-CDFE5ADF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"/>
      <w:ind w:left="64"/>
    </w:pPr>
    <w:rPr>
      <w:rFonts w:ascii="Arial" w:eastAsia="Arial" w:hAnsi="Arial" w:cs="Arial"/>
      <w:sz w:val="54"/>
      <w:szCs w:val="54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843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6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0F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6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0F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A43E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3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57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C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1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0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0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0C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publications/p02598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hs.wisconsin.gov/publications/p02598a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http://www.waukeshacounty.gov/SafeOpen.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ukeshacounty.gov/testing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4</DocSecurity>
  <Lines>52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GenericLetterhead</vt:lpstr>
    </vt:vector>
  </TitlesOfParts>
  <Company>Property of Waukesha County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GenericLetterhead</dc:title>
  <dc:creator>Kristin Bendlin</dc:creator>
  <cp:keywords>DAEFKoj4Nbc,BAD4Jz3toFM</cp:keywords>
  <cp:lastModifiedBy>Linda Wickstrom</cp:lastModifiedBy>
  <cp:revision>2</cp:revision>
  <dcterms:created xsi:type="dcterms:W3CDTF">2020-12-08T22:13:00Z</dcterms:created>
  <dcterms:modified xsi:type="dcterms:W3CDTF">2020-12-08T22:13:00Z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Canva</vt:lpwstr>
  </property>
  <property fmtid="{D5CDD505-2E9C-101B-9397-08002B2CF9AE}" pid="4" name="LastSaved">
    <vt:filetime>2020-11-02T00:00:00Z</vt:filetime>
  </property>
</Properties>
</file>