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378" w:rsidRPr="00A91378" w:rsidRDefault="00A91378" w:rsidP="00A91378">
      <w:pPr>
        <w:spacing w:after="0" w:line="240" w:lineRule="auto"/>
        <w:rPr>
          <w:rFonts w:ascii="Calibri" w:eastAsia="Calibri" w:hAnsi="Calibri" w:cs="Times New Roman"/>
          <w:color w:val="1F497D"/>
        </w:rPr>
      </w:pPr>
      <w:r w:rsidRPr="00A91378">
        <w:rPr>
          <w:rFonts w:ascii="Calibri" w:eastAsia="Calibri" w:hAnsi="Calibri" w:cs="Times New Roman"/>
          <w:noProof/>
        </w:rPr>
        <w:drawing>
          <wp:anchor distT="0" distB="0" distL="114300" distR="114300" simplePos="0" relativeHeight="251659264" behindDoc="0" locked="0" layoutInCell="1" allowOverlap="1" wp14:anchorId="04372225" wp14:editId="52259685">
            <wp:simplePos x="0" y="0"/>
            <wp:positionH relativeFrom="margin">
              <wp:align>center</wp:align>
            </wp:positionH>
            <wp:positionV relativeFrom="paragraph">
              <wp:posOffset>95250</wp:posOffset>
            </wp:positionV>
            <wp:extent cx="7486650" cy="1027430"/>
            <wp:effectExtent l="0" t="0" r="0" b="1270"/>
            <wp:wrapTopAndBottom/>
            <wp:docPr id="1" name="Picture 2" descr="Waukesha County Children with Special Needs COVID-19&#10;Resource Newsletter – Issu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kesha County Children with Special Needs COVID-19&#10;Resource Newsletter – Issue #9&#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1027430"/>
                    </a:xfrm>
                    <a:prstGeom prst="rect">
                      <a:avLst/>
                    </a:prstGeom>
                    <a:noFill/>
                  </pic:spPr>
                </pic:pic>
              </a:graphicData>
            </a:graphic>
            <wp14:sizeRelH relativeFrom="page">
              <wp14:pctWidth>0</wp14:pctWidth>
            </wp14:sizeRelH>
            <wp14:sizeRelV relativeFrom="page">
              <wp14:pctHeight>0</wp14:pctHeight>
            </wp14:sizeRelV>
          </wp:anchor>
        </w:drawing>
      </w:r>
    </w:p>
    <w:p w:rsidR="00A91378" w:rsidRPr="00A91378" w:rsidRDefault="00A91378" w:rsidP="00A91378">
      <w:pPr>
        <w:spacing w:after="0" w:line="240" w:lineRule="auto"/>
        <w:jc w:val="center"/>
        <w:rPr>
          <w:rFonts w:ascii="Georgia" w:eastAsia="Calibri" w:hAnsi="Georgia" w:cs="Times New Roman"/>
          <w:sz w:val="24"/>
          <w:szCs w:val="24"/>
        </w:rPr>
      </w:pPr>
      <w:r w:rsidRPr="00A91378">
        <w:rPr>
          <w:rFonts w:ascii="Georgia" w:eastAsia="Calibri" w:hAnsi="Georgia" w:cs="Times New Roman"/>
          <w:sz w:val="24"/>
          <w:szCs w:val="24"/>
        </w:rPr>
        <w:t>Hello! To our fantastic Waukesha County Children’s Long Term Support Waiver families!</w:t>
      </w:r>
    </w:p>
    <w:p w:rsidR="00A91378" w:rsidRPr="00A91378" w:rsidRDefault="00A91378" w:rsidP="00A91378">
      <w:pPr>
        <w:spacing w:after="0" w:line="240" w:lineRule="auto"/>
        <w:jc w:val="center"/>
        <w:rPr>
          <w:rFonts w:ascii="Georgia" w:eastAsia="Calibri" w:hAnsi="Georgia" w:cs="Times New Roman"/>
          <w:sz w:val="24"/>
          <w:szCs w:val="24"/>
        </w:rPr>
      </w:pPr>
      <w:r w:rsidRPr="00A91378">
        <w:rPr>
          <w:rFonts w:ascii="Georgia" w:eastAsia="Calibri" w:hAnsi="Georgia" w:cs="Times New Roman"/>
          <w:sz w:val="24"/>
          <w:szCs w:val="24"/>
        </w:rPr>
        <w:t>During this trying time of uncertainty for many children and families, the Children with Special Needs Unit is pleased to provide you with additional resources on a variety of topics over the next few weeks.</w:t>
      </w:r>
      <w:r w:rsidRPr="00A91378">
        <w:rPr>
          <w:rFonts w:ascii="Georgia" w:eastAsia="Calibri" w:hAnsi="Georgia" w:cs="Times New Roman"/>
          <w:color w:val="1F497D"/>
          <w:sz w:val="24"/>
          <w:szCs w:val="24"/>
        </w:rPr>
        <w:t xml:space="preserve">  </w:t>
      </w:r>
      <w:r w:rsidRPr="00A91378">
        <w:rPr>
          <w:rFonts w:ascii="Georgia" w:eastAsia="Calibri" w:hAnsi="Georgia" w:cs="Times New Roman"/>
          <w:sz w:val="24"/>
          <w:szCs w:val="24"/>
        </w:rPr>
        <w:t>We know that</w:t>
      </w:r>
      <w:r w:rsidRPr="00A91378">
        <w:rPr>
          <w:rFonts w:ascii="Georgia" w:eastAsia="Calibri" w:hAnsi="Georgia" w:cs="Times New Roman"/>
          <w:color w:val="1F497D"/>
          <w:sz w:val="24"/>
          <w:szCs w:val="24"/>
        </w:rPr>
        <w:t xml:space="preserve"> </w:t>
      </w:r>
      <w:r w:rsidRPr="00A91378">
        <w:rPr>
          <w:rFonts w:ascii="Georgia" w:eastAsia="Calibri" w:hAnsi="Georgia" w:cs="Times New Roman"/>
          <w:sz w:val="24"/>
          <w:szCs w:val="24"/>
        </w:rPr>
        <w:t>for many families</w:t>
      </w:r>
      <w:r w:rsidRPr="00A91378">
        <w:rPr>
          <w:rFonts w:ascii="Georgia" w:eastAsia="Calibri" w:hAnsi="Georgia" w:cs="Times New Roman"/>
          <w:color w:val="1F497D"/>
          <w:sz w:val="24"/>
          <w:szCs w:val="24"/>
        </w:rPr>
        <w:t>,</w:t>
      </w:r>
      <w:r w:rsidRPr="00A91378">
        <w:rPr>
          <w:rFonts w:ascii="Georgia" w:eastAsia="Calibri" w:hAnsi="Georgia" w:cs="Times New Roman"/>
          <w:sz w:val="24"/>
          <w:szCs w:val="24"/>
        </w:rPr>
        <w:t xml:space="preserve"> our worlds have been turned upside down and our daily routines have been impacted greatly.</w:t>
      </w:r>
      <w:r w:rsidRPr="00A91378">
        <w:rPr>
          <w:rFonts w:ascii="Georgia" w:eastAsia="Calibri" w:hAnsi="Georgia" w:cs="Times New Roman"/>
          <w:color w:val="1F497D"/>
          <w:sz w:val="24"/>
          <w:szCs w:val="24"/>
        </w:rPr>
        <w:t xml:space="preserve">  </w:t>
      </w:r>
      <w:r w:rsidRPr="00A91378">
        <w:rPr>
          <w:rFonts w:ascii="Georgia" w:eastAsia="Calibri" w:hAnsi="Georgia" w:cs="Times New Roman"/>
          <w:sz w:val="24"/>
          <w:szCs w:val="24"/>
        </w:rPr>
        <w:t>We hope that you find a few of these resources helpful, as we all walk through uncharted territories.</w:t>
      </w:r>
    </w:p>
    <w:p w:rsidR="00A91378" w:rsidRPr="00A91378" w:rsidRDefault="00A91378" w:rsidP="00A91378">
      <w:pPr>
        <w:spacing w:after="0" w:line="240" w:lineRule="auto"/>
        <w:jc w:val="center"/>
        <w:rPr>
          <w:rFonts w:ascii="Georgia" w:eastAsia="Calibri" w:hAnsi="Georgia" w:cs="Times New Roman"/>
          <w:sz w:val="24"/>
          <w:szCs w:val="24"/>
        </w:rPr>
      </w:pPr>
    </w:p>
    <w:p w:rsidR="00A91378" w:rsidRPr="00A91378" w:rsidRDefault="00A91378" w:rsidP="00A91378">
      <w:pPr>
        <w:spacing w:after="0" w:line="240" w:lineRule="auto"/>
        <w:jc w:val="center"/>
        <w:rPr>
          <w:rFonts w:ascii="Georgia" w:eastAsia="Calibri" w:hAnsi="Georgia" w:cs="Times New Roman"/>
          <w:sz w:val="24"/>
          <w:szCs w:val="24"/>
        </w:rPr>
      </w:pPr>
      <w:r w:rsidRPr="00A91378">
        <w:rPr>
          <w:rFonts w:ascii="Georgia" w:eastAsia="Calibri" w:hAnsi="Georgia" w:cs="Times New Roman"/>
          <w:sz w:val="24"/>
          <w:szCs w:val="24"/>
        </w:rPr>
        <w:t>*************************************************</w:t>
      </w:r>
    </w:p>
    <w:p w:rsidR="00A91378" w:rsidRPr="00A91378" w:rsidRDefault="00A91378" w:rsidP="00A91378">
      <w:pPr>
        <w:spacing w:after="0" w:line="360" w:lineRule="auto"/>
        <w:rPr>
          <w:rFonts w:ascii="Georgia" w:eastAsia="Calibri" w:hAnsi="Georgia" w:cs="Times New Roman"/>
          <w:b/>
          <w:bCs/>
          <w:color w:val="1F497D"/>
        </w:rPr>
      </w:pPr>
    </w:p>
    <w:p w:rsidR="00A91378" w:rsidRPr="00A91378" w:rsidRDefault="00A91378" w:rsidP="00A91378">
      <w:pPr>
        <w:spacing w:after="0" w:line="360" w:lineRule="auto"/>
        <w:rPr>
          <w:rFonts w:ascii="Georgia" w:eastAsia="Calibri" w:hAnsi="Georgia" w:cs="Times New Roman"/>
          <w:b/>
          <w:bCs/>
        </w:rPr>
      </w:pPr>
      <w:r w:rsidRPr="00A91378">
        <w:rPr>
          <w:rFonts w:ascii="Georgia" w:eastAsia="Calibri" w:hAnsi="Georgia" w:cs="Times New Roman"/>
          <w:b/>
          <w:bCs/>
        </w:rPr>
        <w:t>Notes from the Children with Special Needs Programs:</w:t>
      </w:r>
    </w:p>
    <w:p w:rsidR="00A91378" w:rsidRPr="00A91378" w:rsidRDefault="00A91378" w:rsidP="00A91378">
      <w:pPr>
        <w:spacing w:after="0" w:line="360" w:lineRule="auto"/>
        <w:rPr>
          <w:rFonts w:ascii="Georgia" w:eastAsia="Calibri" w:hAnsi="Georgia" w:cs="Times New Roman"/>
          <w:b/>
          <w:bCs/>
        </w:rPr>
      </w:pPr>
    </w:p>
    <w:p w:rsidR="00A91378" w:rsidRPr="00A91378" w:rsidRDefault="00A91378" w:rsidP="00A91378">
      <w:pPr>
        <w:numPr>
          <w:ilvl w:val="0"/>
          <w:numId w:val="1"/>
        </w:numPr>
        <w:spacing w:after="0" w:line="360" w:lineRule="auto"/>
        <w:rPr>
          <w:rFonts w:ascii="Georgia" w:eastAsia="Calibri" w:hAnsi="Georgia" w:cs="Times New Roman"/>
        </w:rPr>
      </w:pPr>
      <w:r w:rsidRPr="00A91378">
        <w:rPr>
          <w:rFonts w:ascii="Georgia" w:eastAsia="Calibri" w:hAnsi="Georgia" w:cs="Times New Roman"/>
        </w:rPr>
        <w:t>During this COVID-19 pandemic, the Wisconsin Department of Health Service – Bureau of Children’s Services has received an allowance to the CLTS Waiver program to allow additional flexibilities to support families.  If a provider is not available to provide the needed service in your home or if you are not comfortable with a provider being in your home, and therefore the service is not occurring, it can be authorized that a parent can be paid to provide any service they are qualified for and that meets your child’s Outcomes and current needs.  This allowance has been authorized during the pandemic for a 60-day period with the possibility of an extension for up to 120 days.  If this is something that you feel would benefit your child and family, please reach out to your Service Coordinator.</w:t>
      </w:r>
    </w:p>
    <w:p w:rsidR="00A91378" w:rsidRPr="00A91378" w:rsidRDefault="00A91378" w:rsidP="00A91378">
      <w:pPr>
        <w:numPr>
          <w:ilvl w:val="0"/>
          <w:numId w:val="1"/>
        </w:numPr>
        <w:spacing w:after="0" w:line="360" w:lineRule="auto"/>
        <w:rPr>
          <w:rFonts w:ascii="Georgia" w:eastAsia="Calibri" w:hAnsi="Georgia" w:cs="Times New Roman"/>
        </w:rPr>
      </w:pPr>
      <w:r w:rsidRPr="00A91378">
        <w:rPr>
          <w:rFonts w:ascii="Georgia" w:eastAsia="Calibri" w:hAnsi="Georgia" w:cs="Times New Roman"/>
          <w:b/>
          <w:bCs/>
        </w:rPr>
        <w:t>We are looking for your feedback in regards to this newsletter!  Please complete this 1-minute survey:</w:t>
      </w:r>
      <w:r w:rsidRPr="00A91378">
        <w:rPr>
          <w:rFonts w:ascii="Georgia" w:eastAsia="Calibri" w:hAnsi="Georgia" w:cs="Times New Roman"/>
        </w:rPr>
        <w:t xml:space="preserve"> </w:t>
      </w:r>
      <w:hyperlink r:id="rId6" w:history="1">
        <w:r w:rsidRPr="00A91378">
          <w:rPr>
            <w:rFonts w:ascii="Georgia" w:eastAsia="Calibri" w:hAnsi="Georgia" w:cs="Times New Roman"/>
            <w:b/>
            <w:bCs/>
            <w:color w:val="0563C1"/>
            <w:u w:val="single"/>
          </w:rPr>
          <w:t>https://www.surveymonkey.com/r/NTWFRWS</w:t>
        </w:r>
      </w:hyperlink>
    </w:p>
    <w:p w:rsidR="00A91378" w:rsidRPr="00A91378" w:rsidRDefault="00A91378" w:rsidP="00A91378">
      <w:pPr>
        <w:numPr>
          <w:ilvl w:val="0"/>
          <w:numId w:val="1"/>
        </w:numPr>
        <w:spacing w:after="0" w:line="360" w:lineRule="auto"/>
        <w:rPr>
          <w:rFonts w:ascii="Georgia" w:eastAsia="Calibri" w:hAnsi="Georgia" w:cs="Times New Roman"/>
        </w:rPr>
      </w:pPr>
      <w:r w:rsidRPr="00A91378">
        <w:rPr>
          <w:rFonts w:ascii="Georgia" w:eastAsia="Calibri" w:hAnsi="Georgia" w:cs="Times New Roman"/>
        </w:rPr>
        <w:t>Please reach out to your Waukesha County Service Coordinator with any resource requests or increased support that you need at this time.</w:t>
      </w:r>
    </w:p>
    <w:p w:rsidR="00A91378" w:rsidRPr="00A91378" w:rsidRDefault="00A91378" w:rsidP="00A91378">
      <w:pPr>
        <w:numPr>
          <w:ilvl w:val="0"/>
          <w:numId w:val="1"/>
        </w:numPr>
        <w:spacing w:after="0" w:line="360" w:lineRule="auto"/>
        <w:rPr>
          <w:rFonts w:ascii="Georgia" w:eastAsia="Calibri" w:hAnsi="Georgia" w:cs="Times New Roman"/>
          <w:b/>
          <w:bCs/>
        </w:rPr>
      </w:pPr>
      <w:r w:rsidRPr="00A91378">
        <w:rPr>
          <w:rFonts w:ascii="Georgia" w:eastAsia="Calibri" w:hAnsi="Georgia" w:cs="Times New Roman"/>
        </w:rPr>
        <w:t>Service Coordinators are continuing to work remotely.   Please remember, they are calling you via cell phones that have blocked or restricted numbers.   Therefore, it could show up as “Unknown caller” or “Restricted”.   Please check your voicemails, as it is likely that you have been left a voicemail message.</w:t>
      </w:r>
    </w:p>
    <w:p w:rsidR="00A91378" w:rsidRDefault="00A91378" w:rsidP="00A91378">
      <w:pPr>
        <w:spacing w:before="100" w:beforeAutospacing="1" w:after="100" w:afterAutospacing="1" w:line="360" w:lineRule="auto"/>
        <w:rPr>
          <w:rFonts w:ascii="Georgia" w:eastAsia="Calibri" w:hAnsi="Georgia" w:cs="Times New Roman"/>
          <w:b/>
          <w:bCs/>
        </w:rPr>
      </w:pPr>
    </w:p>
    <w:p w:rsidR="00A91378" w:rsidRPr="00A91378" w:rsidRDefault="00A91378" w:rsidP="00A91378">
      <w:pPr>
        <w:spacing w:before="100" w:beforeAutospacing="1" w:after="100" w:afterAutospacing="1" w:line="360" w:lineRule="auto"/>
        <w:rPr>
          <w:rFonts w:ascii="Georgia" w:eastAsia="Calibri" w:hAnsi="Georgia" w:cs="Times New Roman"/>
          <w:b/>
          <w:bCs/>
        </w:rPr>
      </w:pPr>
      <w:r w:rsidRPr="00A91378">
        <w:rPr>
          <w:rFonts w:ascii="Georgia" w:eastAsia="Calibri" w:hAnsi="Georgia" w:cs="Times New Roman"/>
          <w:b/>
          <w:bCs/>
        </w:rPr>
        <w:lastRenderedPageBreak/>
        <w:t>School at Home Resources:</w:t>
      </w:r>
    </w:p>
    <w:p w:rsidR="00A91378" w:rsidRPr="00A91378" w:rsidRDefault="00A91378" w:rsidP="00A91378">
      <w:pPr>
        <w:numPr>
          <w:ilvl w:val="0"/>
          <w:numId w:val="2"/>
        </w:numPr>
        <w:spacing w:before="100" w:beforeAutospacing="1" w:after="100" w:afterAutospacing="1" w:line="360" w:lineRule="auto"/>
        <w:rPr>
          <w:rFonts w:ascii="Georgia" w:eastAsia="Calibri" w:hAnsi="Georgia" w:cs="Times New Roman"/>
        </w:rPr>
      </w:pPr>
      <w:hyperlink r:id="rId7" w:history="1">
        <w:r w:rsidRPr="00A91378">
          <w:rPr>
            <w:rFonts w:ascii="Georgia" w:eastAsia="Calibri" w:hAnsi="Georgia" w:cs="Times New Roman"/>
            <w:color w:val="0563C1"/>
            <w:u w:val="single"/>
          </w:rPr>
          <w:t>Hippo Campus</w:t>
        </w:r>
      </w:hyperlink>
      <w:r w:rsidRPr="00A91378">
        <w:rPr>
          <w:rFonts w:ascii="Georgia" w:eastAsia="Calibri" w:hAnsi="Georgia" w:cs="Times New Roman"/>
        </w:rPr>
        <w:t xml:space="preserve"> - Explore over 7000 free videos in 13 academic subject areas. You can create a free account and create customized playlists too. </w:t>
      </w:r>
    </w:p>
    <w:p w:rsidR="00A91378" w:rsidRPr="00A91378" w:rsidRDefault="00A91378" w:rsidP="00A91378">
      <w:pPr>
        <w:numPr>
          <w:ilvl w:val="0"/>
          <w:numId w:val="2"/>
        </w:numPr>
        <w:spacing w:before="100" w:beforeAutospacing="1" w:after="100" w:afterAutospacing="1" w:line="360" w:lineRule="auto"/>
        <w:rPr>
          <w:rFonts w:ascii="Georgia" w:eastAsia="Calibri" w:hAnsi="Georgia" w:cs="Times New Roman"/>
        </w:rPr>
      </w:pPr>
      <w:hyperlink r:id="rId8" w:history="1">
        <w:r w:rsidRPr="00A91378">
          <w:rPr>
            <w:rFonts w:ascii="Georgia" w:eastAsia="Calibri" w:hAnsi="Georgia" w:cs="Times New Roman"/>
            <w:color w:val="0563C1"/>
            <w:u w:val="single"/>
          </w:rPr>
          <w:t>History for Kids</w:t>
        </w:r>
      </w:hyperlink>
      <w:r w:rsidRPr="00A91378">
        <w:rPr>
          <w:rFonts w:ascii="Georgia" w:eastAsia="Calibri" w:hAnsi="Georgia" w:cs="Times New Roman"/>
        </w:rPr>
        <w:t xml:space="preserve"> - Free online history network. Games, worksheets, articles, and quizzes.</w:t>
      </w:r>
    </w:p>
    <w:p w:rsidR="00A91378" w:rsidRPr="00A91378" w:rsidRDefault="00A91378" w:rsidP="00A91378">
      <w:pPr>
        <w:numPr>
          <w:ilvl w:val="0"/>
          <w:numId w:val="2"/>
        </w:numPr>
        <w:spacing w:before="100" w:beforeAutospacing="1" w:after="100" w:afterAutospacing="1" w:line="360" w:lineRule="auto"/>
        <w:rPr>
          <w:rFonts w:ascii="Georgia" w:eastAsia="Calibri" w:hAnsi="Georgia" w:cs="Times New Roman"/>
        </w:rPr>
      </w:pPr>
      <w:hyperlink r:id="rId9" w:history="1">
        <w:r w:rsidRPr="00A91378">
          <w:rPr>
            <w:rFonts w:ascii="Georgia" w:eastAsia="Calibri" w:hAnsi="Georgia" w:cs="Times New Roman"/>
            <w:color w:val="0563C1"/>
            <w:u w:val="single"/>
          </w:rPr>
          <w:t>NASA</w:t>
        </w:r>
      </w:hyperlink>
      <w:r w:rsidRPr="00A91378">
        <w:rPr>
          <w:rFonts w:ascii="Georgia" w:eastAsia="Calibri" w:hAnsi="Georgia" w:cs="Times New Roman"/>
        </w:rPr>
        <w:t xml:space="preserve"> - Explore NASA’s online activities, e-books, podcasts, and other content. NASA has made their entire collection of images, sounds, and video available and publicly searchable online. It’s 140,000 photos and other resources available for you to see, or even download and use it any way you like.</w:t>
      </w:r>
    </w:p>
    <w:p w:rsidR="00A91378" w:rsidRPr="00A91378" w:rsidRDefault="00A91378" w:rsidP="00A91378">
      <w:pPr>
        <w:numPr>
          <w:ilvl w:val="0"/>
          <w:numId w:val="2"/>
        </w:numPr>
        <w:spacing w:before="100" w:beforeAutospacing="1" w:after="100" w:afterAutospacing="1" w:line="360" w:lineRule="auto"/>
        <w:rPr>
          <w:rFonts w:ascii="Georgia" w:eastAsia="Calibri" w:hAnsi="Georgia" w:cs="Times New Roman"/>
        </w:rPr>
      </w:pPr>
      <w:hyperlink r:id="rId10" w:history="1">
        <w:r w:rsidRPr="00A91378">
          <w:rPr>
            <w:rFonts w:ascii="Georgia" w:eastAsia="Calibri" w:hAnsi="Georgia" w:cs="Times New Roman"/>
            <w:color w:val="0563C1"/>
            <w:u w:val="single"/>
          </w:rPr>
          <w:t>Best Typing and Keyboarding Websites</w:t>
        </w:r>
      </w:hyperlink>
      <w:r w:rsidRPr="00A91378">
        <w:rPr>
          <w:rFonts w:ascii="Georgia" w:eastAsia="Calibri" w:hAnsi="Georgia" w:cs="Times New Roman"/>
        </w:rPr>
        <w:t xml:space="preserve"> - After dozens of hours testing typing programs, here are some recommended websites for students.</w:t>
      </w:r>
    </w:p>
    <w:p w:rsidR="00A91378" w:rsidRPr="00A91378" w:rsidRDefault="00A91378" w:rsidP="00A91378">
      <w:pPr>
        <w:numPr>
          <w:ilvl w:val="0"/>
          <w:numId w:val="2"/>
        </w:numPr>
        <w:spacing w:before="100" w:beforeAutospacing="1" w:after="100" w:afterAutospacing="1" w:line="360" w:lineRule="auto"/>
        <w:rPr>
          <w:rFonts w:ascii="Georgia" w:eastAsia="Calibri" w:hAnsi="Georgia" w:cs="Times New Roman"/>
        </w:rPr>
      </w:pPr>
      <w:hyperlink r:id="rId11" w:history="1">
        <w:r w:rsidRPr="00A91378">
          <w:rPr>
            <w:rFonts w:ascii="Georgia" w:eastAsia="Calibri" w:hAnsi="Georgia" w:cs="Times New Roman"/>
            <w:color w:val="0563C1"/>
            <w:u w:val="single"/>
          </w:rPr>
          <w:t>National Geographic Kids</w:t>
        </w:r>
      </w:hyperlink>
      <w:r w:rsidRPr="00A91378">
        <w:rPr>
          <w:rFonts w:ascii="Georgia" w:eastAsia="Calibri" w:hAnsi="Georgia" w:cs="Times New Roman"/>
        </w:rPr>
        <w:t xml:space="preserve"> - Free brain boosters, quizzes, online games, puzzles, videos, and more!</w:t>
      </w:r>
    </w:p>
    <w:p w:rsidR="00A91378" w:rsidRPr="00A91378" w:rsidRDefault="00A91378" w:rsidP="00A91378">
      <w:pPr>
        <w:numPr>
          <w:ilvl w:val="0"/>
          <w:numId w:val="2"/>
        </w:numPr>
        <w:spacing w:before="100" w:beforeAutospacing="1" w:after="100" w:afterAutospacing="1" w:line="360" w:lineRule="auto"/>
        <w:rPr>
          <w:rFonts w:ascii="Georgia" w:eastAsia="Calibri" w:hAnsi="Georgia" w:cs="Times New Roman"/>
        </w:rPr>
      </w:pPr>
      <w:hyperlink r:id="rId12" w:history="1">
        <w:r w:rsidRPr="00A91378">
          <w:rPr>
            <w:rFonts w:ascii="Georgia" w:eastAsia="Calibri" w:hAnsi="Georgia" w:cs="Times New Roman"/>
            <w:color w:val="0563C1"/>
            <w:u w:val="single"/>
          </w:rPr>
          <w:t>Learning Plans for Children K-2</w:t>
        </w:r>
      </w:hyperlink>
      <w:r w:rsidRPr="00A91378">
        <w:rPr>
          <w:rFonts w:ascii="Georgia" w:eastAsia="Calibri" w:hAnsi="Georgia" w:cs="Times New Roman"/>
        </w:rPr>
        <w:t xml:space="preserve"> - Help kick-start learning at home with these easy-to-use, customizable packets. Now in English and Spanish!</w:t>
      </w:r>
    </w:p>
    <w:p w:rsidR="00A91378" w:rsidRPr="00A91378" w:rsidRDefault="00A91378" w:rsidP="00A91378">
      <w:pPr>
        <w:numPr>
          <w:ilvl w:val="0"/>
          <w:numId w:val="2"/>
        </w:numPr>
        <w:spacing w:before="100" w:beforeAutospacing="1" w:after="100" w:afterAutospacing="1" w:line="360" w:lineRule="auto"/>
        <w:rPr>
          <w:rFonts w:ascii="Georgia" w:eastAsia="Calibri" w:hAnsi="Georgia" w:cs="Times New Roman"/>
        </w:rPr>
      </w:pPr>
      <w:hyperlink r:id="rId13" w:history="1">
        <w:r w:rsidRPr="00A91378">
          <w:rPr>
            <w:rFonts w:ascii="Georgia" w:eastAsia="Calibri" w:hAnsi="Georgia" w:cs="Times New Roman"/>
            <w:color w:val="0563C1"/>
            <w:u w:val="single"/>
          </w:rPr>
          <w:t>Support Students Who Think and Learn Differently</w:t>
        </w:r>
      </w:hyperlink>
      <w:r w:rsidRPr="00A91378">
        <w:rPr>
          <w:rFonts w:ascii="Georgia" w:eastAsia="Calibri" w:hAnsi="Georgia" w:cs="Times New Roman"/>
        </w:rPr>
        <w:t xml:space="preserve"> - Four distance learning practices that meet your students' diverse needs with these tips, tools, and strategies.</w:t>
      </w:r>
    </w:p>
    <w:p w:rsidR="00A91378" w:rsidRPr="00A91378" w:rsidRDefault="00A91378" w:rsidP="00A91378">
      <w:pPr>
        <w:spacing w:before="100" w:beforeAutospacing="1" w:after="100" w:afterAutospacing="1" w:line="360" w:lineRule="auto"/>
        <w:rPr>
          <w:rFonts w:ascii="Georgia" w:eastAsia="Calibri" w:hAnsi="Georgia" w:cs="Times New Roman"/>
          <w:b/>
          <w:bCs/>
        </w:rPr>
      </w:pPr>
      <w:r w:rsidRPr="00A91378">
        <w:rPr>
          <w:rFonts w:ascii="Georgia" w:eastAsia="Calibri" w:hAnsi="Georgia" w:cs="Times New Roman"/>
          <w:b/>
          <w:bCs/>
        </w:rPr>
        <w:t>Keeping Youth Busy:</w:t>
      </w:r>
    </w:p>
    <w:p w:rsidR="00A91378" w:rsidRPr="00A91378" w:rsidRDefault="00A91378" w:rsidP="00A91378">
      <w:pPr>
        <w:numPr>
          <w:ilvl w:val="0"/>
          <w:numId w:val="2"/>
        </w:numPr>
        <w:spacing w:after="0" w:line="360" w:lineRule="auto"/>
        <w:rPr>
          <w:rFonts w:ascii="Georgia" w:eastAsia="Calibri" w:hAnsi="Georgia" w:cs="Times New Roman"/>
        </w:rPr>
      </w:pPr>
      <w:hyperlink r:id="rId14" w:history="1">
        <w:r w:rsidRPr="00A91378">
          <w:rPr>
            <w:rFonts w:ascii="Georgia" w:eastAsia="Calibri" w:hAnsi="Georgia" w:cs="Times New Roman"/>
            <w:color w:val="0563C1"/>
            <w:u w:val="single"/>
          </w:rPr>
          <w:t>Milwaukee Public Museum</w:t>
        </w:r>
      </w:hyperlink>
      <w:r w:rsidRPr="00A91378">
        <w:rPr>
          <w:rFonts w:ascii="Georgia" w:eastAsia="Calibri" w:hAnsi="Georgia" w:cs="Times New Roman"/>
        </w:rPr>
        <w:t xml:space="preserve"> - Stay connected with MPM via their weekly newsletter - fun activities, engaging stories, and unique content delivered right to you. Issues are emailed every Wednesday.</w:t>
      </w:r>
    </w:p>
    <w:p w:rsidR="00A91378" w:rsidRPr="00A91378" w:rsidRDefault="00A91378" w:rsidP="00A91378">
      <w:pPr>
        <w:numPr>
          <w:ilvl w:val="0"/>
          <w:numId w:val="2"/>
        </w:numPr>
        <w:spacing w:after="0" w:line="240" w:lineRule="auto"/>
        <w:rPr>
          <w:rFonts w:ascii="Georgia" w:eastAsia="Calibri" w:hAnsi="Georgia" w:cs="Times New Roman"/>
        </w:rPr>
      </w:pPr>
      <w:hyperlink r:id="rId15" w:history="1">
        <w:r w:rsidRPr="00A91378">
          <w:rPr>
            <w:rFonts w:ascii="Georgia" w:eastAsia="Calibri" w:hAnsi="Georgia" w:cs="Times New Roman"/>
            <w:color w:val="0563C1"/>
            <w:u w:val="single"/>
          </w:rPr>
          <w:t>Memphis Zoo</w:t>
        </w:r>
      </w:hyperlink>
      <w:r w:rsidRPr="00A91378">
        <w:rPr>
          <w:rFonts w:ascii="Georgia" w:eastAsia="Calibri" w:hAnsi="Georgia" w:cs="Times New Roman"/>
        </w:rPr>
        <w:t xml:space="preserve"> - Bring the zoo to you! Memphis zoo is offering free live videos of some of their animals.</w:t>
      </w:r>
    </w:p>
    <w:p w:rsidR="00A91378" w:rsidRPr="00A91378" w:rsidRDefault="00A91378" w:rsidP="00A91378">
      <w:pPr>
        <w:spacing w:after="0" w:line="240" w:lineRule="auto"/>
        <w:ind w:left="720"/>
        <w:rPr>
          <w:rFonts w:ascii="Georgia" w:eastAsia="Calibri" w:hAnsi="Georgia" w:cs="Times New Roman"/>
        </w:rPr>
      </w:pPr>
    </w:p>
    <w:p w:rsidR="00A91378" w:rsidRPr="00A91378" w:rsidRDefault="00A91378" w:rsidP="00A91378">
      <w:pPr>
        <w:spacing w:before="100" w:beforeAutospacing="1" w:after="100" w:afterAutospacing="1" w:line="360" w:lineRule="auto"/>
        <w:rPr>
          <w:rFonts w:ascii="Georgia" w:eastAsia="Calibri" w:hAnsi="Georgia" w:cs="Times New Roman"/>
          <w:b/>
          <w:bCs/>
        </w:rPr>
      </w:pPr>
      <w:r w:rsidRPr="00A91378">
        <w:rPr>
          <w:rFonts w:ascii="Georgia" w:eastAsia="Calibri" w:hAnsi="Georgia" w:cs="Times New Roman"/>
          <w:b/>
          <w:bCs/>
        </w:rPr>
        <w:t>Spending Time Together:</w:t>
      </w:r>
    </w:p>
    <w:p w:rsidR="00A91378" w:rsidRPr="00A91378" w:rsidRDefault="00A91378" w:rsidP="00A91378">
      <w:pPr>
        <w:numPr>
          <w:ilvl w:val="0"/>
          <w:numId w:val="2"/>
        </w:numPr>
        <w:spacing w:before="100" w:beforeAutospacing="1" w:after="100" w:afterAutospacing="1" w:line="360" w:lineRule="auto"/>
        <w:rPr>
          <w:rFonts w:ascii="Georgia" w:eastAsia="Calibri" w:hAnsi="Georgia" w:cs="Times New Roman"/>
        </w:rPr>
      </w:pPr>
      <w:hyperlink r:id="rId16" w:history="1">
        <w:r w:rsidRPr="00A91378">
          <w:rPr>
            <w:rFonts w:ascii="Georgia" w:eastAsia="Calibri" w:hAnsi="Georgia" w:cs="Times New Roman"/>
            <w:color w:val="0563C1"/>
            <w:u w:val="single"/>
          </w:rPr>
          <w:t>Science Experiments Using Household Stuff</w:t>
        </w:r>
      </w:hyperlink>
      <w:r w:rsidRPr="00A91378">
        <w:rPr>
          <w:rFonts w:ascii="Georgia" w:eastAsia="Calibri" w:hAnsi="Georgia" w:cs="Times New Roman"/>
        </w:rPr>
        <w:t xml:space="preserve"> - These 63 science experiments for kids are super-easy and a lot of fun to boot, as kids are exposed to a wide variety of scientific concepts. A great way to spend quality time together as a family.</w:t>
      </w:r>
    </w:p>
    <w:p w:rsidR="00A91378" w:rsidRPr="00A91378" w:rsidRDefault="00A91378" w:rsidP="00A91378">
      <w:pPr>
        <w:spacing w:before="100" w:beforeAutospacing="1" w:after="100" w:afterAutospacing="1" w:line="360" w:lineRule="auto"/>
        <w:rPr>
          <w:rFonts w:ascii="Georgia" w:eastAsia="Calibri" w:hAnsi="Georgia" w:cs="Times New Roman"/>
          <w:b/>
          <w:bCs/>
        </w:rPr>
      </w:pPr>
      <w:r w:rsidRPr="00A91378">
        <w:rPr>
          <w:rFonts w:ascii="Georgia" w:eastAsia="Calibri" w:hAnsi="Georgia" w:cs="Times New Roman"/>
          <w:b/>
          <w:bCs/>
        </w:rPr>
        <w:t>Parent Help:</w:t>
      </w:r>
    </w:p>
    <w:p w:rsidR="00A91378" w:rsidRPr="00A91378" w:rsidRDefault="00A91378" w:rsidP="00A91378">
      <w:pPr>
        <w:numPr>
          <w:ilvl w:val="0"/>
          <w:numId w:val="2"/>
        </w:numPr>
        <w:spacing w:after="0" w:line="360" w:lineRule="auto"/>
        <w:rPr>
          <w:rFonts w:ascii="Georgia" w:eastAsia="Calibri" w:hAnsi="Georgia" w:cs="Times New Roman"/>
        </w:rPr>
      </w:pPr>
      <w:hyperlink r:id="rId17" w:history="1">
        <w:r w:rsidRPr="00A91378">
          <w:rPr>
            <w:rFonts w:ascii="Georgia" w:eastAsia="Calibri" w:hAnsi="Georgia" w:cs="Times New Roman"/>
            <w:color w:val="0563C1"/>
            <w:u w:val="single"/>
          </w:rPr>
          <w:t>Screen Time During the Coronavirus Crisis</w:t>
        </w:r>
      </w:hyperlink>
      <w:r w:rsidRPr="00A91378">
        <w:rPr>
          <w:rFonts w:ascii="Georgia" w:eastAsia="Calibri" w:hAnsi="Georgia" w:cs="Times New Roman"/>
        </w:rPr>
        <w:t xml:space="preserve"> - What limits are appropriate when kids are stuck at home?  Tips on children’s access to electronics while being in quarantine.</w:t>
      </w:r>
    </w:p>
    <w:p w:rsidR="00A91378" w:rsidRPr="00A91378" w:rsidRDefault="00A91378" w:rsidP="00A91378">
      <w:pPr>
        <w:numPr>
          <w:ilvl w:val="0"/>
          <w:numId w:val="2"/>
        </w:numPr>
        <w:spacing w:after="0" w:line="360" w:lineRule="auto"/>
        <w:rPr>
          <w:rFonts w:ascii="Georgia" w:eastAsia="Calibri" w:hAnsi="Georgia" w:cs="Times New Roman"/>
        </w:rPr>
      </w:pPr>
      <w:hyperlink r:id="rId18" w:history="1">
        <w:r w:rsidRPr="00A91378">
          <w:rPr>
            <w:rFonts w:ascii="Georgia" w:eastAsia="Calibri" w:hAnsi="Georgia" w:cs="Times New Roman"/>
            <w:color w:val="0563C1"/>
            <w:u w:val="single"/>
          </w:rPr>
          <w:t>How single parents are dealing with isolation</w:t>
        </w:r>
      </w:hyperlink>
      <w:r w:rsidRPr="00A91378">
        <w:rPr>
          <w:rFonts w:ascii="Georgia" w:eastAsia="Calibri" w:hAnsi="Georgia" w:cs="Times New Roman"/>
        </w:rPr>
        <w:t xml:space="preserve"> - Julia </w:t>
      </w:r>
      <w:proofErr w:type="spellStart"/>
      <w:r w:rsidRPr="00A91378">
        <w:rPr>
          <w:rFonts w:ascii="Georgia" w:eastAsia="Calibri" w:hAnsi="Georgia" w:cs="Times New Roman"/>
        </w:rPr>
        <w:t>Hasche</w:t>
      </w:r>
      <w:proofErr w:type="spellEnd"/>
      <w:r w:rsidRPr="00A91378">
        <w:rPr>
          <w:rFonts w:ascii="Georgia" w:eastAsia="Calibri" w:hAnsi="Georgia" w:cs="Times New Roman"/>
        </w:rPr>
        <w:t xml:space="preserve"> mentors single parents and says what they don't need is your judgment while social distancing.  She is a single mom who has no choice but to take her seven-year-old daughter grocery shopping in the midst of the coronavirus pandemic.</w:t>
      </w:r>
    </w:p>
    <w:p w:rsidR="00A91378" w:rsidRPr="00A91378" w:rsidRDefault="00A91378" w:rsidP="00A91378">
      <w:pPr>
        <w:spacing w:before="100" w:beforeAutospacing="1" w:after="100" w:afterAutospacing="1" w:line="360" w:lineRule="auto"/>
        <w:rPr>
          <w:rFonts w:ascii="Georgia" w:eastAsia="Calibri" w:hAnsi="Georgia" w:cs="Times New Roman"/>
        </w:rPr>
      </w:pPr>
      <w:r w:rsidRPr="00A91378">
        <w:rPr>
          <w:rFonts w:ascii="Georgia" w:eastAsia="Calibri" w:hAnsi="Georgia" w:cs="Times New Roman"/>
          <w:b/>
          <w:bCs/>
        </w:rPr>
        <w:t>Mental Wellness:</w:t>
      </w:r>
    </w:p>
    <w:p w:rsidR="00A91378" w:rsidRPr="00A91378" w:rsidRDefault="00A91378" w:rsidP="00A91378">
      <w:pPr>
        <w:numPr>
          <w:ilvl w:val="0"/>
          <w:numId w:val="3"/>
        </w:numPr>
        <w:spacing w:before="100" w:beforeAutospacing="1" w:after="100" w:afterAutospacing="1" w:line="360" w:lineRule="auto"/>
        <w:rPr>
          <w:rFonts w:ascii="Georgia" w:eastAsia="Calibri" w:hAnsi="Georgia" w:cs="Times New Roman"/>
        </w:rPr>
      </w:pPr>
      <w:hyperlink r:id="rId19" w:history="1">
        <w:r w:rsidRPr="00A91378">
          <w:rPr>
            <w:rFonts w:ascii="Georgia" w:eastAsia="Calibri" w:hAnsi="Georgia" w:cs="Times New Roman"/>
            <w:color w:val="0563C1"/>
            <w:u w:val="single"/>
          </w:rPr>
          <w:t>A Guide to Sources of Support During COVID-19 For People Living With Mental Health and Substance Use Concerns</w:t>
        </w:r>
      </w:hyperlink>
      <w:r w:rsidRPr="00A91378">
        <w:rPr>
          <w:rFonts w:ascii="Georgia" w:eastAsia="Calibri" w:hAnsi="Georgia" w:cs="Times New Roman"/>
        </w:rPr>
        <w:t xml:space="preserve"> – List of specialized support programs and contact information that offer culturally appropriate care and support to people with mental and behavioral health challenges.</w:t>
      </w:r>
    </w:p>
    <w:p w:rsidR="00A91378" w:rsidRPr="00A91378" w:rsidRDefault="00A91378" w:rsidP="00A91378">
      <w:pPr>
        <w:numPr>
          <w:ilvl w:val="0"/>
          <w:numId w:val="3"/>
        </w:numPr>
        <w:spacing w:before="100" w:beforeAutospacing="1" w:after="100" w:afterAutospacing="1" w:line="360" w:lineRule="auto"/>
        <w:rPr>
          <w:rFonts w:ascii="Georgia" w:eastAsia="Calibri" w:hAnsi="Georgia" w:cs="Times New Roman"/>
        </w:rPr>
      </w:pPr>
      <w:hyperlink r:id="rId20" w:history="1">
        <w:r w:rsidRPr="00A91378">
          <w:rPr>
            <w:rFonts w:ascii="Georgia" w:eastAsia="Calibri" w:hAnsi="Georgia" w:cs="Times New Roman"/>
            <w:color w:val="0563C1"/>
            <w:u w:val="single"/>
          </w:rPr>
          <w:t>Apps to Help with Mental Health</w:t>
        </w:r>
      </w:hyperlink>
      <w:r w:rsidRPr="00A91378">
        <w:rPr>
          <w:rFonts w:ascii="Georgia" w:eastAsia="Calibri" w:hAnsi="Georgia" w:cs="Times New Roman"/>
        </w:rPr>
        <w:t xml:space="preserve"> - Promote positivity and support emotional well-being with these mental health and mindfulness apps for all ages!</w:t>
      </w:r>
    </w:p>
    <w:p w:rsidR="00A91378" w:rsidRPr="00A91378" w:rsidRDefault="00A91378" w:rsidP="00A91378">
      <w:pPr>
        <w:numPr>
          <w:ilvl w:val="0"/>
          <w:numId w:val="3"/>
        </w:numPr>
        <w:spacing w:before="100" w:beforeAutospacing="1" w:after="100" w:afterAutospacing="1" w:line="360" w:lineRule="auto"/>
        <w:rPr>
          <w:rFonts w:ascii="Georgia" w:eastAsia="Calibri" w:hAnsi="Georgia" w:cs="Times New Roman"/>
        </w:rPr>
      </w:pPr>
      <w:hyperlink r:id="rId21" w:history="1">
        <w:r w:rsidRPr="00A91378">
          <w:rPr>
            <w:rFonts w:ascii="Georgia" w:eastAsia="Calibri" w:hAnsi="Georgia" w:cs="Times New Roman"/>
            <w:color w:val="0563C1"/>
            <w:u w:val="single"/>
          </w:rPr>
          <w:t>Books That Feature Characters Dealing with Mental Illness</w:t>
        </w:r>
      </w:hyperlink>
      <w:r w:rsidRPr="00A91378">
        <w:rPr>
          <w:rFonts w:ascii="Georgia" w:eastAsia="Calibri" w:hAnsi="Georgia" w:cs="Times New Roman"/>
        </w:rPr>
        <w:t xml:space="preserve"> - Check out these multilayered novels and memoirs that explore the struggles of young people and their friends, siblings, or parents who suffer from anxiety, depression, obsessive-compulsive disorder (OCD), agoraphobia, an eating disorder, schizophrenia, bipolar disorder, hypochondria, and other illnesses.  And you might also want to take a look at the list of </w:t>
      </w:r>
      <w:hyperlink r:id="rId22" w:history="1">
        <w:r w:rsidRPr="00A91378">
          <w:rPr>
            <w:rFonts w:ascii="Georgia" w:eastAsia="Calibri" w:hAnsi="Georgia" w:cs="Times New Roman"/>
            <w:color w:val="0563C1"/>
            <w:u w:val="single"/>
          </w:rPr>
          <w:t>Books with Characters Who Have Physical Disabilities</w:t>
        </w:r>
      </w:hyperlink>
      <w:r w:rsidRPr="00A91378">
        <w:rPr>
          <w:rFonts w:ascii="Georgia" w:eastAsia="Calibri" w:hAnsi="Georgia" w:cs="Times New Roman"/>
        </w:rPr>
        <w:t>.</w:t>
      </w:r>
    </w:p>
    <w:p w:rsidR="00A91378" w:rsidRPr="00A91378" w:rsidRDefault="00A91378" w:rsidP="00A91378">
      <w:pPr>
        <w:spacing w:before="100" w:beforeAutospacing="1" w:after="100" w:afterAutospacing="1" w:line="360" w:lineRule="auto"/>
        <w:rPr>
          <w:rFonts w:ascii="Georgia" w:eastAsia="Calibri" w:hAnsi="Georgia" w:cs="Times New Roman"/>
          <w:b/>
          <w:bCs/>
        </w:rPr>
      </w:pPr>
      <w:r w:rsidRPr="00A91378">
        <w:rPr>
          <w:rFonts w:ascii="Georgia" w:eastAsia="Calibri" w:hAnsi="Georgia" w:cs="Times New Roman"/>
          <w:b/>
          <w:bCs/>
        </w:rPr>
        <w:t xml:space="preserve">Safer </w:t>
      </w:r>
      <w:proofErr w:type="gramStart"/>
      <w:r w:rsidRPr="00A91378">
        <w:rPr>
          <w:rFonts w:ascii="Georgia" w:eastAsia="Calibri" w:hAnsi="Georgia" w:cs="Times New Roman"/>
          <w:b/>
          <w:bCs/>
        </w:rPr>
        <w:t>At</w:t>
      </w:r>
      <w:proofErr w:type="gramEnd"/>
      <w:r w:rsidRPr="00A91378">
        <w:rPr>
          <w:rFonts w:ascii="Georgia" w:eastAsia="Calibri" w:hAnsi="Georgia" w:cs="Times New Roman"/>
          <w:b/>
          <w:bCs/>
        </w:rPr>
        <w:t xml:space="preserve"> Home:</w:t>
      </w:r>
    </w:p>
    <w:p w:rsidR="00A91378" w:rsidRPr="00A91378" w:rsidRDefault="00A91378" w:rsidP="00A91378">
      <w:pPr>
        <w:numPr>
          <w:ilvl w:val="0"/>
          <w:numId w:val="4"/>
        </w:numPr>
        <w:spacing w:before="100" w:beforeAutospacing="1" w:after="100" w:afterAutospacing="1" w:line="360" w:lineRule="auto"/>
        <w:rPr>
          <w:rFonts w:ascii="Georgia" w:eastAsia="Calibri" w:hAnsi="Georgia" w:cs="Times New Roman"/>
        </w:rPr>
      </w:pPr>
      <w:hyperlink r:id="rId23" w:history="1">
        <w:r w:rsidRPr="00A91378">
          <w:rPr>
            <w:rFonts w:ascii="Georgia" w:eastAsia="Calibri" w:hAnsi="Georgia" w:cs="Times New Roman"/>
            <w:color w:val="0563C1"/>
            <w:u w:val="single"/>
          </w:rPr>
          <w:t>Center for Disease Control &amp; Prevention</w:t>
        </w:r>
      </w:hyperlink>
      <w:r w:rsidRPr="00A91378">
        <w:rPr>
          <w:rFonts w:ascii="Georgia" w:eastAsia="Calibri" w:hAnsi="Georgia" w:cs="Times New Roman"/>
        </w:rPr>
        <w:t xml:space="preserve"> – How to protect yourself, what to do if you are sick, guidance about COVID-19, how to keep communities safe and the latest updates nationally.</w:t>
      </w:r>
    </w:p>
    <w:p w:rsidR="00A91378" w:rsidRPr="00A91378" w:rsidRDefault="00A91378" w:rsidP="00A91378">
      <w:pPr>
        <w:numPr>
          <w:ilvl w:val="0"/>
          <w:numId w:val="4"/>
        </w:numPr>
        <w:spacing w:before="100" w:beforeAutospacing="1" w:after="100" w:afterAutospacing="1" w:line="360" w:lineRule="auto"/>
        <w:rPr>
          <w:rFonts w:ascii="Georgia" w:eastAsia="Calibri" w:hAnsi="Georgia" w:cs="Times New Roman"/>
        </w:rPr>
      </w:pPr>
      <w:hyperlink r:id="rId24" w:history="1">
        <w:r w:rsidRPr="00A91378">
          <w:rPr>
            <w:rFonts w:ascii="Georgia" w:eastAsia="Calibri" w:hAnsi="Georgia" w:cs="Times New Roman"/>
            <w:color w:val="0563C1"/>
            <w:u w:val="single"/>
          </w:rPr>
          <w:t>COVID-19: The Badger Bounce Back</w:t>
        </w:r>
      </w:hyperlink>
      <w:r w:rsidRPr="00A91378">
        <w:rPr>
          <w:rFonts w:ascii="Georgia" w:eastAsia="Calibri" w:hAnsi="Georgia" w:cs="Times New Roman"/>
        </w:rPr>
        <w:t xml:space="preserve"> - The Badger Bounce Back is Wisconsin’s plan to decrease COVID-19 cases and deaths to a low level and increase capacity in our health care system</w:t>
      </w:r>
      <w:r w:rsidRPr="00A91378">
        <w:rPr>
          <w:rFonts w:ascii="Georgia" w:eastAsia="Calibri" w:hAnsi="Georgia" w:cs="Times New Roman"/>
          <w:color w:val="1F497D"/>
        </w:rPr>
        <w:t>.</w:t>
      </w:r>
    </w:p>
    <w:p w:rsidR="00A91378" w:rsidRPr="00A91378" w:rsidRDefault="00A91378" w:rsidP="00A91378">
      <w:pPr>
        <w:numPr>
          <w:ilvl w:val="0"/>
          <w:numId w:val="4"/>
        </w:numPr>
        <w:spacing w:before="100" w:beforeAutospacing="1" w:after="100" w:afterAutospacing="1" w:line="360" w:lineRule="auto"/>
        <w:rPr>
          <w:rFonts w:ascii="Georgia" w:eastAsia="Calibri" w:hAnsi="Georgia" w:cs="Times New Roman"/>
        </w:rPr>
      </w:pPr>
      <w:hyperlink r:id="rId25" w:history="1">
        <w:r w:rsidRPr="00A91378">
          <w:rPr>
            <w:rFonts w:ascii="Georgia" w:eastAsia="Calibri" w:hAnsi="Georgia" w:cs="Times New Roman"/>
            <w:color w:val="0563C1"/>
            <w:u w:val="single"/>
          </w:rPr>
          <w:t>WI Department of Children and Families Safer At Home Resources</w:t>
        </w:r>
      </w:hyperlink>
      <w:r w:rsidRPr="00A91378">
        <w:rPr>
          <w:rFonts w:ascii="Georgia" w:eastAsia="Calibri" w:hAnsi="Georgia" w:cs="Times New Roman"/>
        </w:rPr>
        <w:t xml:space="preserve"> – Resources include information to support a variety of needs for families staying Safer at Home and gets updated weekly.</w:t>
      </w:r>
    </w:p>
    <w:p w:rsidR="00A91378" w:rsidRPr="00A91378" w:rsidRDefault="00A91378" w:rsidP="00A91378">
      <w:pPr>
        <w:spacing w:before="100" w:beforeAutospacing="1" w:after="100" w:afterAutospacing="1" w:line="360" w:lineRule="auto"/>
        <w:rPr>
          <w:rFonts w:ascii="Georgia" w:eastAsia="Calibri" w:hAnsi="Georgia" w:cs="Times New Roman"/>
        </w:rPr>
      </w:pPr>
      <w:r w:rsidRPr="00A91378">
        <w:rPr>
          <w:rFonts w:ascii="Georgia" w:eastAsia="Calibri" w:hAnsi="Georgia" w:cs="Times New Roman"/>
          <w:b/>
          <w:bCs/>
        </w:rPr>
        <w:t>Stay current with the response by Waukesha County to COVID-19 at</w:t>
      </w:r>
      <w:r w:rsidRPr="00A91378">
        <w:rPr>
          <w:rFonts w:ascii="Georgia" w:eastAsia="Calibri" w:hAnsi="Georgia" w:cs="Times New Roman"/>
        </w:rPr>
        <w:t xml:space="preserve">: </w:t>
      </w:r>
      <w:hyperlink r:id="rId26" w:history="1">
        <w:r w:rsidRPr="00A91378">
          <w:rPr>
            <w:rFonts w:ascii="Georgia" w:eastAsia="Calibri" w:hAnsi="Georgia" w:cs="Times New Roman"/>
            <w:color w:val="0563C1"/>
            <w:u w:val="single"/>
          </w:rPr>
          <w:t>https://www.waukeshacounty.gov/COVID19</w:t>
        </w:r>
      </w:hyperlink>
    </w:p>
    <w:p w:rsidR="00A91378" w:rsidRPr="00A91378" w:rsidRDefault="00A91378" w:rsidP="00A91378">
      <w:pPr>
        <w:spacing w:before="100" w:beforeAutospacing="1" w:after="100" w:afterAutospacing="1" w:line="360" w:lineRule="auto"/>
        <w:rPr>
          <w:rFonts w:ascii="Georgia" w:eastAsia="Calibri" w:hAnsi="Georgia" w:cs="Times New Roman"/>
          <w:b/>
          <w:bCs/>
          <w:color w:val="1F497D"/>
        </w:rPr>
      </w:pPr>
      <w:r w:rsidRPr="00A91378">
        <w:rPr>
          <w:rFonts w:ascii="Georgia" w:eastAsia="Calibri" w:hAnsi="Georgia" w:cs="Times New Roman"/>
          <w:b/>
          <w:bCs/>
        </w:rPr>
        <w:lastRenderedPageBreak/>
        <w:t>Copies of these Newsletters can be found on Waukesha County’s Webpage</w:t>
      </w:r>
      <w:r w:rsidRPr="00A91378">
        <w:rPr>
          <w:rFonts w:ascii="Georgia" w:eastAsia="Calibri" w:hAnsi="Georgia" w:cs="Times New Roman"/>
          <w:b/>
          <w:bCs/>
          <w:color w:val="1F497D"/>
        </w:rPr>
        <w:t xml:space="preserve"> </w:t>
      </w:r>
      <w:r w:rsidRPr="00A91378">
        <w:rPr>
          <w:rFonts w:ascii="Georgia" w:eastAsia="Calibri" w:hAnsi="Georgia" w:cs="Times New Roman"/>
          <w:b/>
          <w:bCs/>
        </w:rPr>
        <w:t>at</w:t>
      </w:r>
      <w:r w:rsidRPr="00A91378">
        <w:rPr>
          <w:rFonts w:ascii="Georgia" w:eastAsia="Calibri" w:hAnsi="Georgia" w:cs="Times New Roman"/>
          <w:b/>
          <w:bCs/>
          <w:color w:val="1F497D"/>
        </w:rPr>
        <w:t xml:space="preserve">: </w:t>
      </w:r>
      <w:hyperlink r:id="rId27" w:history="1">
        <w:r w:rsidRPr="00A91378">
          <w:rPr>
            <w:rFonts w:ascii="Georgia" w:eastAsia="Calibri" w:hAnsi="Georgia" w:cs="Times New Roman"/>
            <w:color w:val="0563C1"/>
            <w:u w:val="single"/>
          </w:rPr>
          <w:t>https://www.waukeshacounty.gov/HealthAndHumanServices/child-and-family-services/</w:t>
        </w:r>
      </w:hyperlink>
    </w:p>
    <w:p w:rsidR="00A91378" w:rsidRPr="00A91378" w:rsidRDefault="00A91378" w:rsidP="00A91378">
      <w:pPr>
        <w:spacing w:before="100" w:beforeAutospacing="1" w:after="100" w:afterAutospacing="1" w:line="360" w:lineRule="auto"/>
        <w:rPr>
          <w:rFonts w:ascii="Georgia" w:eastAsia="Calibri" w:hAnsi="Georgia" w:cs="Times New Roman"/>
          <w:color w:val="1F497D"/>
        </w:rPr>
      </w:pPr>
      <w:r w:rsidRPr="00A91378">
        <w:rPr>
          <w:rFonts w:ascii="Georgia" w:eastAsia="Calibri" w:hAnsi="Georgia" w:cs="Times New Roman"/>
        </w:rPr>
        <w:t xml:space="preserve">If you have additional needs during this time, please do not hesitate to reach out to your assigned Service Coordinator.  If you do not have an assigned Service Coordinator – you can reach out to Erin Zellmer: </w:t>
      </w:r>
      <w:hyperlink r:id="rId28" w:history="1">
        <w:r w:rsidRPr="00A91378">
          <w:rPr>
            <w:rFonts w:ascii="Georgia" w:eastAsia="Calibri" w:hAnsi="Georgia" w:cs="Times New Roman"/>
            <w:color w:val="0563C1"/>
            <w:u w:val="single"/>
          </w:rPr>
          <w:t>ezellmer@waukeshacounty.gov</w:t>
        </w:r>
      </w:hyperlink>
      <w:r w:rsidRPr="00A91378">
        <w:rPr>
          <w:rFonts w:ascii="Georgia" w:eastAsia="Calibri" w:hAnsi="Georgia" w:cs="Times New Roman"/>
        </w:rPr>
        <w:t xml:space="preserve">  </w:t>
      </w:r>
    </w:p>
    <w:p w:rsidR="00397B74" w:rsidRPr="00A91378" w:rsidRDefault="00A91378" w:rsidP="00A91378">
      <w:pPr>
        <w:spacing w:before="100" w:beforeAutospacing="1" w:after="100" w:afterAutospacing="1" w:line="360" w:lineRule="auto"/>
        <w:rPr>
          <w:rFonts w:ascii="Georgia" w:eastAsia="Calibri" w:hAnsi="Georgia" w:cs="Times New Roman"/>
          <w:color w:val="1F497D"/>
        </w:rPr>
      </w:pPr>
      <w:r w:rsidRPr="00A91378">
        <w:rPr>
          <w:rFonts w:ascii="Georgia" w:eastAsia="Calibri" w:hAnsi="Georgia" w:cs="Times New Roman"/>
        </w:rPr>
        <w:t>Continue to practice social distancing.  Stay well</w:t>
      </w:r>
      <w:r w:rsidRPr="00A91378">
        <w:rPr>
          <w:rFonts w:ascii="Georgia" w:eastAsia="Calibri" w:hAnsi="Georgia" w:cs="Times New Roman"/>
          <w:color w:val="1F497D"/>
        </w:rPr>
        <w:t>.</w:t>
      </w:r>
      <w:bookmarkStart w:id="0" w:name="_GoBack"/>
      <w:bookmarkEnd w:id="0"/>
    </w:p>
    <w:sectPr w:rsidR="00397B74" w:rsidRPr="00A91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636A"/>
    <w:multiLevelType w:val="hybridMultilevel"/>
    <w:tmpl w:val="B6E4F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6E6208"/>
    <w:multiLevelType w:val="hybridMultilevel"/>
    <w:tmpl w:val="158C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2E1EED"/>
    <w:multiLevelType w:val="hybridMultilevel"/>
    <w:tmpl w:val="78BE8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D437929"/>
    <w:multiLevelType w:val="hybridMultilevel"/>
    <w:tmpl w:val="D66A2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78"/>
    <w:rsid w:val="00397B74"/>
    <w:rsid w:val="00A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639D"/>
  <w15:chartTrackingRefBased/>
  <w15:docId w15:val="{162936EA-F529-4C2B-9047-FC3A5B00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historyforkids.net%2F&amp;data=02%7C01%7CEZellmer%40waukeshacounty.gov%7C6611175025ce41564f0e08d7fda958ed%7Ce73e7aacbf234753b33df405529c3fb6%7C0%7C0%7C637256776212816181&amp;sdata=6oLaWsGZtHsCyIiNHipZ1zjOIIRL%2F%2FjD002lOsUBmDY%3D&amp;reserved=0" TargetMode="External"/><Relationship Id="rId13" Type="http://schemas.openxmlformats.org/officeDocument/2006/relationships/hyperlink" Target="https://gcc02.safelinks.protection.outlook.com/?url=https%3A%2F%2Fwww.commonsense.org%2Feducation%2Farticles%2F4-best-practices-for-distance-learning-to-support-students-who-learn-and-think-differently%3Fj%3D7784167%26sfmc_sub%3D200789615%26l%3D2048712_HTML%26u%3D146199150%26mid%3D6409703%26jb%3D493%26utm_source%3Dedu_nl_20200512%26utm_medium%3Demail&amp;data=02%7C01%7CEZellmer%40waukeshacounty.gov%7C6611175025ce41564f0e08d7fda958ed%7Ce73e7aacbf234753b33df405529c3fb6%7C0%7C0%7C637256776212836104&amp;sdata=%2F71Wky74Ng6Hxble4ZHakO6PzS4L5cPdBMdK%2FhAPyYM%3D&amp;reserved=0" TargetMode="External"/><Relationship Id="rId18" Type="http://schemas.openxmlformats.org/officeDocument/2006/relationships/hyperlink" Target="https://gcc02.safelinks.protection.outlook.com/?url=https%3A%2F%2Fwww.abc.net.au%2Flife%2Fsingle-parents-during-coronavirus-isolation%2F12137690&amp;data=02%7C01%7CEZellmer%40waukeshacounty.gov%7C6611175025ce41564f0e08d7fda958ed%7Ce73e7aacbf234753b33df405529c3fb6%7C0%7C0%7C637256776212856014&amp;sdata=nL7WDaJXc8stq7VRugn7WlgqZN1Cj1x3KL7UwO0Hbg4%3D&amp;reserved=0" TargetMode="External"/><Relationship Id="rId26" Type="http://schemas.openxmlformats.org/officeDocument/2006/relationships/hyperlink" Target="https://gcc02.safelinks.protection.outlook.com/?url=https%3A%2F%2Fwww.waukeshacounty.gov%2FCOVID19&amp;data=02%7C01%7CEZellmer%40waukeshacounty.gov%7C6611175025ce41564f0e08d7fda958ed%7Ce73e7aacbf234753b33df405529c3fb6%7C0%7C0%7C637256776212885883&amp;sdata=jS%2FVPajf5voafpTvuDoyQHdTSdTmJnXlku%2Fc07SY19E%3D&amp;reserved=0"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www.commonsensemedia.org%2Flists%2Fbooks-that-feature-characters-dealing-with-mental-illness%3Fj%3D7790763%26sfmc_sub%3D200789615%26l%3D2048712_HTML%26u%3D146384087%26mid%3D6409703%26jb%3D503%26utm_source%3Dmedia_nl_20200515%26utm_medium%3Demail&amp;data=02%7C01%7CEZellmer%40waukeshacounty.gov%7C6611175025ce41564f0e08d7fda958ed%7Ce73e7aacbf234753b33df405529c3fb6%7C0%7C0%7C637256776212865973&amp;sdata=wZ%2BX%2BwCnTalT%2FzNLozpxfotdPzk3SqOoioErZZJRwgY%3D&amp;reserved=0" TargetMode="External"/><Relationship Id="rId7" Type="http://schemas.openxmlformats.org/officeDocument/2006/relationships/hyperlink" Target="https://gcc02.safelinks.protection.outlook.com/?url=https%3A%2F%2Fwww.hippocampus.org%2F&amp;data=02%7C01%7CEZellmer%40waukeshacounty.gov%7C6611175025ce41564f0e08d7fda958ed%7Ce73e7aacbf234753b33df405529c3fb6%7C0%7C0%7C637256776212816181&amp;sdata=VoLBx%2FSoEMW%2FDpsQfHY9rO%2BnAqUDakVevn2lIE0bdJg%3D&amp;reserved=0" TargetMode="External"/><Relationship Id="rId12" Type="http://schemas.openxmlformats.org/officeDocument/2006/relationships/hyperlink" Target="https://gcc02.safelinks.protection.outlook.com/?url=https%3A%2F%2Fwww.commonsense.org%2Feducation%2Farticles%2Ffree-distance-learning-plans-for-k-2-students-and-their-families%3Fj%3D7762114%26sfmc_sub%3D200789615%26l%3D2048712_HTML%26u%3D145427656%26mid%3D6409703%26jb%3D494%26utm_source%3Dedu_nl_20200428%26utm_medium%3Demail&amp;data=02%7C01%7CEZellmer%40waukeshacounty.gov%7C6611175025ce41564f0e08d7fda958ed%7Ce73e7aacbf234753b33df405529c3fb6%7C0%7C0%7C637256776212836104&amp;sdata=%2FF3iLo7%2FeO58EfKnBjU6LSwTmlFM1EcMPIC33F6j%2F2U%3D&amp;reserved=0" TargetMode="External"/><Relationship Id="rId17" Type="http://schemas.openxmlformats.org/officeDocument/2006/relationships/hyperlink" Target="https://gcc02.safelinks.protection.outlook.com/?url=https%3A%2F%2Fchildmind.org%2Farticle%2Fscreen-time-during-the-coronavirus-crisis%2F&amp;data=02%7C01%7CEZellmer%40waukeshacounty.gov%7C6611175025ce41564f0e08d7fda958ed%7Ce73e7aacbf234753b33df405529c3fb6%7C0%7C0%7C637256776212856014&amp;sdata=6FNuSQCX70FREp1WaprrzC2vdl94hXK5CIOu3K5jsFY%3D&amp;reserved=0" TargetMode="External"/><Relationship Id="rId25" Type="http://schemas.openxmlformats.org/officeDocument/2006/relationships/hyperlink" Target="https://gcc02.safelinks.protection.outlook.com/?url=https%3A%2F%2Fdcf.wisconsin.gov%2Fcovid-19%2Fresources&amp;data=02%7C01%7CEZellmer%40waukeshacounty.gov%7C6611175025ce41564f0e08d7fda958ed%7Ce73e7aacbf234753b33df405529c3fb6%7C0%7C0%7C637256776212885883&amp;sdata=zoDoBDvl3uK6QTbxBbLHIkZ%2FoBblUPVHiDkAq%2F4p1mI%3D&amp;reserved=0" TargetMode="External"/><Relationship Id="rId2" Type="http://schemas.openxmlformats.org/officeDocument/2006/relationships/styles" Target="styles.xml"/><Relationship Id="rId16" Type="http://schemas.openxmlformats.org/officeDocument/2006/relationships/hyperlink" Target="&#8226;%09https:/mommypoppins.com/kids/50-easy-%20science-experiments-for-kids-fun-educational%20-activities-using-household-stuff" TargetMode="External"/><Relationship Id="rId20" Type="http://schemas.openxmlformats.org/officeDocument/2006/relationships/hyperlink" Target="https://gcc02.safelinks.protection.outlook.com/?url=https%3A%2F%2Fwww.commonsensemedia.org%2Flists%2Fapps-to-help-with-mental-health&amp;data=02%7C01%7CEZellmer%40waukeshacounty.gov%7C6611175025ce41564f0e08d7fda958ed%7Ce73e7aacbf234753b33df405529c3fb6%7C0%7C0%7C637256776212865973&amp;sdata=YsUPPszUe1sJXX5E9X7Kyj5TgD7qPdUwsiayj4Hekg4%3D&amp;reserved=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cc02.safelinks.protection.outlook.com/?url=https%3A%2F%2Fwww.surveymonkey.com%2Fr%2FNTWFRWS&amp;data=02%7C01%7CEZellmer%40waukeshacounty.gov%7C6611175025ce41564f0e08d7fda958ed%7Ce73e7aacbf234753b33df405529c3fb6%7C0%7C0%7C637256776212806228&amp;sdata=NDw0%2B7bLIyOBaqnFJbwa86gcG84JLlVUFcxM2x29eig%3D&amp;reserved=0" TargetMode="External"/><Relationship Id="rId11" Type="http://schemas.openxmlformats.org/officeDocument/2006/relationships/hyperlink" Target="https://gcc02.safelinks.protection.outlook.com/?url=https%3A%2F%2Fkids.nationalgeographic.com%2F&amp;data=02%7C01%7CEZellmer%40waukeshacounty.gov%7C6611175025ce41564f0e08d7fda958ed%7Ce73e7aacbf234753b33df405529c3fb6%7C0%7C0%7C637256776212826134&amp;sdata=8y6YouaCE%2FHJp6y0FFmkGzux7EOgUvT%2BSa2p9%2B9vlTI%3D&amp;reserved=0" TargetMode="External"/><Relationship Id="rId24" Type="http://schemas.openxmlformats.org/officeDocument/2006/relationships/hyperlink" Target="https://gcc02.safelinks.protection.outlook.com/?url=https%3A%2F%2Fwww.dhs.wisconsin.gov%2Fcovid-19%2Fprepare.htm&amp;data=02%7C01%7CEZellmer%40waukeshacounty.gov%7C6611175025ce41564f0e08d7fda958ed%7Ce73e7aacbf234753b33df405529c3fb6%7C0%7C0%7C637256776212885883&amp;sdata=Y3dppjTY5qRmKLkNffrvPVmgNGbdmyxSWcXd51ElpII%3D&amp;reserved=0" TargetMode="External"/><Relationship Id="rId5" Type="http://schemas.openxmlformats.org/officeDocument/2006/relationships/image" Target="media/image1.wmf"/><Relationship Id="rId15" Type="http://schemas.openxmlformats.org/officeDocument/2006/relationships/hyperlink" Target="https://gcc02.safelinks.protection.outlook.com/?url=https%3A%2F%2Fwww.memphiszoo.org%2Fanimal-cams%3Futm_source%3DAdwords%26utm_medium%3Dcpc%26utm_campaign%3DNationwide%26utm_term%3D%252Bzoo%2520%252Bwebcams%26utm_content%3D345420843092%26device%3Dc%26matchtype%3Db%26placement%3D%26copy%3D%255bname%255d%26random%3D2358761938252933237%26gclid%3DCj0KCQjw-_j1BRDkARIsAJcfmTGL1GhpI3wMM4pwHYSU0Fx4UbSG8-pbyjdIRI6AL9L830uYLP1a7OQaAkArEALw_wcB&amp;data=02%7C01%7CEZellmer%40waukeshacounty.gov%7C6611175025ce41564f0e08d7fda958ed%7Ce73e7aacbf234753b33df405529c3fb6%7C0%7C0%7C637256776212846059&amp;sdata=LOi3yidlGc%2FvCR%2BVMf%2B23PwughAoOMffen23DJ%2FYqlE%3D&amp;reserved=0" TargetMode="External"/><Relationship Id="rId23" Type="http://schemas.openxmlformats.org/officeDocument/2006/relationships/hyperlink" Target="https://gcc02.safelinks.protection.outlook.com/?url=https%3A%2F%2Fwww.cdc.gov%2Fcoronavirus%2F2019-ncov%2Findex.html&amp;data=02%7C01%7CEZellmer%40waukeshacounty.gov%7C6611175025ce41564f0e08d7fda958ed%7Ce73e7aacbf234753b33df405529c3fb6%7C0%7C0%7C637256776212875927&amp;sdata=%2Fv8Zr9gh0n5J8CyR3hBIz3uiNlYiWQxyojwPQVmyXOo%3D&amp;reserved=0" TargetMode="External"/><Relationship Id="rId28" Type="http://schemas.openxmlformats.org/officeDocument/2006/relationships/hyperlink" Target="mailto:ezellmer@waukeshacounty.gov" TargetMode="External"/><Relationship Id="rId10" Type="http://schemas.openxmlformats.org/officeDocument/2006/relationships/hyperlink" Target="https://gcc02.safelinks.protection.outlook.com/?url=https%3A%2F%2Fwww.commonsense.org%2Feducation%2Farticles%2Fthe-best-typing-and-keyboarding-websites-for-classrooms%3Fj%3D7762114%26sfmc_sub%3D200789615%26l%3D2048712_HTML%26u%3D145427654%26mid%3D6409703%26jb%3D494%26utm_source%3Dedu_nl_20200428%26utm_medium%3Demail&amp;data=02%7C01%7CEZellmer%40waukeshacounty.gov%7C6611175025ce41564f0e08d7fda958ed%7Ce73e7aacbf234753b33df405529c3fb6%7C0%7C0%7C637256776212826134&amp;sdata=fTMyNTgxbfV02F25wBYMNiGLRGouJSH9aswrsKZqROE%3D&amp;reserved=0" TargetMode="External"/><Relationship Id="rId19" Type="http://schemas.openxmlformats.org/officeDocument/2006/relationships/hyperlink" Target="https://gcc02.safelinks.protection.outlook.com/?url=https%3A%2F%2Fwww.dhs.wisconsin.gov%2Fpublications%2Fp02670.pdf&amp;data=02%7C01%7CEZellmer%40waukeshacounty.gov%7C6611175025ce41564f0e08d7fda958ed%7Ce73e7aacbf234753b33df405529c3fb6%7C0%7C0%7C637256776212856014&amp;sdata=sClFyh4rGZeRzbXVB%2FkM3H1F1XqTI1zBK3BgQw5kTvg%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nasa.gov%2F&amp;data=02%7C01%7CEZellmer%40waukeshacounty.gov%7C6611175025ce41564f0e08d7fda958ed%7Ce73e7aacbf234753b33df405529c3fb6%7C0%7C0%7C637256776212816181&amp;sdata=FM18DPhL77lYyq4XMqiYYE5u%2Fr%2FpomihGHfueTYlE7w%3D&amp;reserved=0" TargetMode="External"/><Relationship Id="rId14" Type="http://schemas.openxmlformats.org/officeDocument/2006/relationships/hyperlink" Target="https://gcc02.safelinks.protection.outlook.com/?url=https%3A%2F%2Fwww.mpm.edu%2Fdiscover&amp;data=02%7C01%7CEZellmer%40waukeshacounty.gov%7C6611175025ce41564f0e08d7fda958ed%7Ce73e7aacbf234753b33df405529c3fb6%7C0%7C0%7C637256776212846059&amp;sdata=e%2FSYyOEqpSz5kjeqOPinz6sj1hSzWaLASu1iOZibJbk%3D&amp;reserved=0" TargetMode="External"/><Relationship Id="rId22" Type="http://schemas.openxmlformats.org/officeDocument/2006/relationships/hyperlink" Target="https://gcc02.safelinks.protection.outlook.com/?url=https%3A%2F%2Fwww.commonsensemedia.org%2Flists%2Fbooks-with-characters-who-have-physical-disabilities&amp;data=02%7C01%7CEZellmer%40waukeshacounty.gov%7C6611175025ce41564f0e08d7fda958ed%7Ce73e7aacbf234753b33df405529c3fb6%7C0%7C0%7C637256776212875927&amp;sdata=JxhEsaCwWgKS3qd32VsCdZgPHF%2Bc8JB3JzECbd9FioY%3D&amp;reserved=0" TargetMode="External"/><Relationship Id="rId27" Type="http://schemas.openxmlformats.org/officeDocument/2006/relationships/hyperlink" Target="https://gcc02.safelinks.protection.outlook.com/?url=https%3A%2F%2Fwww.waukeshacounty.gov%2FHealthAndHumanServices%2Fchild-and-family-services%2F&amp;data=02%7C01%7CEZellmer%40waukeshacounty.gov%7C6611175025ce41564f0e08d7fda958ed%7Ce73e7aacbf234753b33df405529c3fb6%7C0%7C0%7C637256776212895839&amp;sdata=OrdJXUWiWSwKzHLyqsMLfyWF2yW0o%2BiEiWnNMuujlPo%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Zellmer</dc:creator>
  <cp:keywords/>
  <dc:description/>
  <cp:lastModifiedBy>Erin Zellmer</cp:lastModifiedBy>
  <cp:revision>1</cp:revision>
  <dcterms:created xsi:type="dcterms:W3CDTF">2020-05-26T16:24:00Z</dcterms:created>
  <dcterms:modified xsi:type="dcterms:W3CDTF">2020-05-26T16:26:00Z</dcterms:modified>
</cp:coreProperties>
</file>